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8959" w:type="dxa"/>
        <w:jc w:val="center"/>
        <w:tblInd w:w="0" w:type="dxa"/>
        <w:tblLook w:val="04A0" w:firstRow="1" w:lastRow="0" w:firstColumn="1" w:lastColumn="0" w:noHBand="0" w:noVBand="1"/>
      </w:tblPr>
      <w:tblGrid>
        <w:gridCol w:w="4479"/>
        <w:gridCol w:w="4480"/>
      </w:tblGrid>
      <w:tr w:rsidR="004F604F" w:rsidRPr="00A64735" w14:paraId="02803DC0"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7758E35" w14:textId="77777777" w:rsidR="004F604F" w:rsidRPr="00A64735" w:rsidRDefault="004F604F" w:rsidP="004B22ED">
            <w:pPr>
              <w:tabs>
                <w:tab w:val="left" w:pos="284"/>
                <w:tab w:val="left" w:pos="567"/>
                <w:tab w:val="left" w:pos="851"/>
                <w:tab w:val="left" w:pos="1134"/>
                <w:tab w:val="left" w:pos="1418"/>
                <w:tab w:val="left" w:pos="1701"/>
                <w:tab w:val="left" w:pos="1905"/>
              </w:tabs>
              <w:jc w:val="both"/>
              <w:rPr>
                <w:rFonts w:ascii="Arial" w:hAnsi="Arial" w:cs="Arial"/>
              </w:rPr>
            </w:pPr>
            <w:r w:rsidRPr="00A64735">
              <w:rPr>
                <w:rFonts w:ascii="Arial" w:hAnsi="Arial" w:cs="Arial"/>
                <w:b/>
              </w:rPr>
              <w:t>KONINKLIJK BESLUIT VAN 19 APRIL 2014 TOT BEPALING VAN HET ADMINISTRATIEF STATUUT VAN HET OPERATIONEEL PERSONEEL VAN DE HULPVERLENINGSZONES.</w:t>
            </w:r>
            <w:r w:rsidRPr="00A64735">
              <w:rPr>
                <w:rFonts w:ascii="Arial" w:hAnsi="Arial" w:cs="Arial"/>
              </w:rPr>
              <w:t xml:space="preserve"> (B.S. 01.10.2014 + errata 22.01.2015; 11.05.2015; 24.11.2015; 18.03.2016; 10.04.2017)</w:t>
            </w:r>
          </w:p>
        </w:tc>
        <w:tc>
          <w:tcPr>
            <w:tcW w:w="4449" w:type="dxa"/>
            <w:tcBorders>
              <w:top w:val="single" w:sz="4" w:space="0" w:color="auto"/>
              <w:left w:val="single" w:sz="4" w:space="0" w:color="auto"/>
              <w:bottom w:val="single" w:sz="4" w:space="0" w:color="auto"/>
              <w:right w:val="single" w:sz="4" w:space="0" w:color="auto"/>
            </w:tcBorders>
          </w:tcPr>
          <w:p w14:paraId="23DD7939" w14:textId="77777777" w:rsidR="004F604F" w:rsidRPr="00A64735" w:rsidRDefault="004F604F" w:rsidP="004B22ED">
            <w:pPr>
              <w:tabs>
                <w:tab w:val="left" w:pos="284"/>
                <w:tab w:val="left" w:pos="567"/>
              </w:tabs>
              <w:ind w:left="34" w:hanging="34"/>
              <w:jc w:val="both"/>
              <w:rPr>
                <w:rFonts w:ascii="Arial" w:hAnsi="Arial" w:cs="Arial"/>
                <w:lang w:val="fr-BE"/>
              </w:rPr>
            </w:pPr>
            <w:r w:rsidRPr="00A64735">
              <w:rPr>
                <w:rFonts w:ascii="Arial" w:hAnsi="Arial" w:cs="Arial"/>
                <w:b/>
                <w:lang w:val="fr-BE"/>
              </w:rPr>
              <w:t>ARRETE ROYAL DU 19 AVRIL 2014 RELATIF AU STATUT ADMINISTRATIF DU PERSONNEL OPERATIONNEL DES ZONES DE SECOURS.</w:t>
            </w:r>
            <w:r w:rsidRPr="00A64735">
              <w:rPr>
                <w:rFonts w:ascii="Arial" w:hAnsi="Arial" w:cs="Arial"/>
                <w:lang w:val="fr-BE"/>
              </w:rPr>
              <w:t xml:space="preserve"> (M.B. 01.10.2014 errata M.B. 22.01.2015 et 24.11.2015)</w:t>
            </w:r>
          </w:p>
        </w:tc>
      </w:tr>
      <w:tr w:rsidR="004F604F" w:rsidRPr="00A64735" w14:paraId="3F70371A"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0CCDB184"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4A1FC25D"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r>
      <w:tr w:rsidR="004F604F" w:rsidRPr="00DA31E5" w14:paraId="64874A20"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EFEBC62" w14:textId="77777777" w:rsidR="004F604F" w:rsidRPr="00A64735" w:rsidRDefault="004F604F" w:rsidP="004B22ED">
            <w:pPr>
              <w:tabs>
                <w:tab w:val="left" w:pos="284"/>
                <w:tab w:val="left" w:pos="567"/>
              </w:tabs>
              <w:jc w:val="center"/>
              <w:rPr>
                <w:rFonts w:ascii="Arial" w:hAnsi="Arial" w:cs="Arial"/>
              </w:rPr>
            </w:pPr>
            <w:r w:rsidRPr="00A64735">
              <w:rPr>
                <w:rFonts w:ascii="Arial" w:hAnsi="Arial" w:cs="Arial"/>
                <w:b/>
              </w:rPr>
              <w:t>BOEK 3. - ONVERENIGBAARHEDEN EN CUMULATIE VAN BEROEPSACTIVITEITEN</w:t>
            </w:r>
          </w:p>
        </w:tc>
        <w:tc>
          <w:tcPr>
            <w:tcW w:w="4449" w:type="dxa"/>
            <w:tcBorders>
              <w:top w:val="single" w:sz="4" w:space="0" w:color="auto"/>
              <w:left w:val="single" w:sz="4" w:space="0" w:color="auto"/>
              <w:bottom w:val="single" w:sz="4" w:space="0" w:color="auto"/>
              <w:right w:val="single" w:sz="4" w:space="0" w:color="auto"/>
            </w:tcBorders>
          </w:tcPr>
          <w:p w14:paraId="1D8DD093" w14:textId="77777777" w:rsidR="004F604F" w:rsidRPr="00A64735" w:rsidRDefault="004F604F" w:rsidP="004B22ED">
            <w:pPr>
              <w:tabs>
                <w:tab w:val="left" w:pos="284"/>
                <w:tab w:val="left" w:pos="567"/>
              </w:tabs>
              <w:jc w:val="center"/>
              <w:rPr>
                <w:rFonts w:ascii="Arial" w:hAnsi="Arial" w:cs="Arial"/>
                <w:b/>
                <w:lang w:val="fr-BE"/>
              </w:rPr>
            </w:pPr>
            <w:r w:rsidRPr="00A64735">
              <w:rPr>
                <w:rFonts w:ascii="Arial" w:hAnsi="Arial" w:cs="Arial"/>
                <w:b/>
                <w:lang w:val="fr-BE"/>
              </w:rPr>
              <w:t>LIVRE 3. - DES INCOMPATIBILITÉS ET DU CUMUL D'ACTIVITÉS PROFESSIONNELLES</w:t>
            </w:r>
          </w:p>
        </w:tc>
      </w:tr>
      <w:tr w:rsidR="004F604F" w:rsidRPr="00DA31E5" w14:paraId="21C957F8"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3533ACB4" w14:textId="77777777" w:rsidR="004F604F" w:rsidRPr="00A64735" w:rsidRDefault="004F604F" w:rsidP="004B22ED">
            <w:pPr>
              <w:tabs>
                <w:tab w:val="left" w:pos="284"/>
                <w:tab w:val="left" w:pos="567"/>
                <w:tab w:val="left" w:pos="851"/>
                <w:tab w:val="left" w:pos="1134"/>
                <w:tab w:val="left" w:pos="1418"/>
                <w:tab w:val="left" w:pos="1701"/>
              </w:tabs>
              <w:jc w:val="center"/>
              <w:rPr>
                <w:rFonts w:ascii="Arial" w:hAnsi="Arial" w:cs="Arial"/>
                <w:b/>
                <w:lang w:val="fr-BE"/>
              </w:rPr>
            </w:pPr>
          </w:p>
        </w:tc>
        <w:tc>
          <w:tcPr>
            <w:tcW w:w="4449" w:type="dxa"/>
            <w:tcBorders>
              <w:top w:val="single" w:sz="4" w:space="0" w:color="auto"/>
              <w:left w:val="single" w:sz="4" w:space="0" w:color="auto"/>
              <w:bottom w:val="single" w:sz="4" w:space="0" w:color="auto"/>
              <w:right w:val="single" w:sz="4" w:space="0" w:color="auto"/>
            </w:tcBorders>
          </w:tcPr>
          <w:p w14:paraId="1A7551A1" w14:textId="77777777" w:rsidR="004F604F" w:rsidRPr="00A64735" w:rsidRDefault="004F604F" w:rsidP="004B22ED">
            <w:pPr>
              <w:tabs>
                <w:tab w:val="left" w:pos="284"/>
                <w:tab w:val="left" w:pos="567"/>
              </w:tabs>
              <w:jc w:val="center"/>
              <w:rPr>
                <w:rFonts w:ascii="Arial" w:hAnsi="Arial" w:cs="Arial"/>
                <w:b/>
                <w:lang w:val="fr-BE"/>
              </w:rPr>
            </w:pPr>
          </w:p>
        </w:tc>
      </w:tr>
      <w:tr w:rsidR="004F604F" w:rsidRPr="00A64735" w14:paraId="4DF5A6AC"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4408DB3" w14:textId="77777777" w:rsidR="004F604F" w:rsidRPr="00A64735" w:rsidRDefault="004F604F" w:rsidP="004B22ED">
            <w:pPr>
              <w:tabs>
                <w:tab w:val="left" w:pos="284"/>
                <w:tab w:val="left" w:pos="567"/>
              </w:tabs>
              <w:jc w:val="center"/>
              <w:rPr>
                <w:rFonts w:ascii="Arial" w:hAnsi="Arial" w:cs="Arial"/>
                <w:lang w:val="fr-BE"/>
              </w:rPr>
            </w:pPr>
            <w:r w:rsidRPr="00A64735">
              <w:rPr>
                <w:rFonts w:ascii="Arial" w:hAnsi="Arial" w:cs="Arial"/>
                <w:b/>
              </w:rPr>
              <w:t>TITEL 1. - Onverenigbaarheden</w:t>
            </w:r>
          </w:p>
        </w:tc>
        <w:tc>
          <w:tcPr>
            <w:tcW w:w="4449" w:type="dxa"/>
            <w:tcBorders>
              <w:top w:val="single" w:sz="4" w:space="0" w:color="auto"/>
              <w:left w:val="single" w:sz="4" w:space="0" w:color="auto"/>
              <w:bottom w:val="single" w:sz="4" w:space="0" w:color="auto"/>
              <w:right w:val="single" w:sz="4" w:space="0" w:color="auto"/>
            </w:tcBorders>
          </w:tcPr>
          <w:p w14:paraId="7B88E63D" w14:textId="77777777" w:rsidR="004F604F" w:rsidRPr="00A64735" w:rsidRDefault="004F604F" w:rsidP="004B22ED">
            <w:pPr>
              <w:tabs>
                <w:tab w:val="left" w:pos="284"/>
                <w:tab w:val="left" w:pos="567"/>
              </w:tabs>
              <w:jc w:val="center"/>
              <w:rPr>
                <w:rFonts w:ascii="Arial" w:hAnsi="Arial" w:cs="Arial"/>
                <w:b/>
              </w:rPr>
            </w:pPr>
            <w:r w:rsidRPr="00A64735">
              <w:rPr>
                <w:rFonts w:ascii="Arial" w:hAnsi="Arial" w:cs="Arial"/>
                <w:b/>
              </w:rPr>
              <w:t>TITRE 1</w:t>
            </w:r>
            <w:r w:rsidRPr="00A64735">
              <w:rPr>
                <w:rFonts w:ascii="Arial" w:hAnsi="Arial" w:cs="Arial"/>
                <w:b/>
                <w:vertAlign w:val="superscript"/>
              </w:rPr>
              <w:t>er</w:t>
            </w:r>
            <w:r w:rsidRPr="00A64735">
              <w:rPr>
                <w:rFonts w:ascii="Arial" w:hAnsi="Arial" w:cs="Arial"/>
                <w:b/>
              </w:rPr>
              <w:t xml:space="preserve">. - Des </w:t>
            </w:r>
            <w:proofErr w:type="spellStart"/>
            <w:r w:rsidRPr="00A64735">
              <w:rPr>
                <w:rFonts w:ascii="Arial" w:hAnsi="Arial" w:cs="Arial"/>
                <w:b/>
              </w:rPr>
              <w:t>incompatibilités</w:t>
            </w:r>
            <w:proofErr w:type="spellEnd"/>
          </w:p>
        </w:tc>
      </w:tr>
      <w:tr w:rsidR="004F604F" w:rsidRPr="00A64735" w14:paraId="19BEE9AE"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407FFB4" w14:textId="77777777" w:rsidR="004F604F" w:rsidRPr="00A64735" w:rsidRDefault="004F604F" w:rsidP="004B22ED">
            <w:pPr>
              <w:tabs>
                <w:tab w:val="left" w:pos="284"/>
                <w:tab w:val="left" w:pos="567"/>
                <w:tab w:val="left" w:pos="851"/>
                <w:tab w:val="left" w:pos="1134"/>
                <w:tab w:val="left" w:pos="1418"/>
                <w:tab w:val="left" w:pos="1701"/>
              </w:tabs>
              <w:jc w:val="center"/>
              <w:rPr>
                <w:rFonts w:ascii="Arial" w:hAnsi="Arial" w:cs="Arial"/>
              </w:rPr>
            </w:pPr>
          </w:p>
        </w:tc>
        <w:tc>
          <w:tcPr>
            <w:tcW w:w="4449" w:type="dxa"/>
            <w:tcBorders>
              <w:top w:val="single" w:sz="4" w:space="0" w:color="auto"/>
              <w:left w:val="single" w:sz="4" w:space="0" w:color="auto"/>
              <w:bottom w:val="single" w:sz="4" w:space="0" w:color="auto"/>
              <w:right w:val="single" w:sz="4" w:space="0" w:color="auto"/>
            </w:tcBorders>
          </w:tcPr>
          <w:p w14:paraId="21E999D3" w14:textId="77777777" w:rsidR="004F604F" w:rsidRPr="00A64735" w:rsidRDefault="004F604F" w:rsidP="004B22ED">
            <w:pPr>
              <w:tabs>
                <w:tab w:val="left" w:pos="284"/>
                <w:tab w:val="left" w:pos="567"/>
              </w:tabs>
              <w:jc w:val="both"/>
              <w:rPr>
                <w:rFonts w:ascii="Arial" w:hAnsi="Arial" w:cs="Arial"/>
              </w:rPr>
            </w:pPr>
          </w:p>
        </w:tc>
      </w:tr>
      <w:tr w:rsidR="004F604F" w:rsidRPr="00DA31E5" w14:paraId="77CF2E23"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C176A43" w14:textId="77777777" w:rsidR="004F604F" w:rsidRPr="00A64735" w:rsidRDefault="004F604F" w:rsidP="004B22ED">
            <w:pPr>
              <w:tabs>
                <w:tab w:val="left" w:pos="284"/>
                <w:tab w:val="left" w:pos="567"/>
                <w:tab w:val="left" w:pos="851"/>
                <w:tab w:val="left" w:pos="1134"/>
                <w:tab w:val="left" w:pos="1418"/>
                <w:tab w:val="left" w:pos="1701"/>
              </w:tabs>
              <w:spacing w:after="120"/>
              <w:jc w:val="both"/>
              <w:rPr>
                <w:rFonts w:ascii="Arial" w:hAnsi="Arial" w:cs="Arial"/>
              </w:rPr>
            </w:pPr>
            <w:r w:rsidRPr="00A64735">
              <w:rPr>
                <w:rFonts w:ascii="Arial" w:hAnsi="Arial" w:cs="Arial"/>
                <w:b/>
              </w:rPr>
              <w:t>Art. 21.</w:t>
            </w:r>
            <w:r w:rsidRPr="00A64735">
              <w:rPr>
                <w:rFonts w:ascii="Arial" w:hAnsi="Arial" w:cs="Arial"/>
              </w:rPr>
              <w:t xml:space="preserve"> Is onverenigbaar met de hoedanigheid van personeelslid, elke activiteit die dat personeelslid zelf of via een andere persoon uitoefent en die :</w:t>
            </w:r>
          </w:p>
        </w:tc>
        <w:tc>
          <w:tcPr>
            <w:tcW w:w="4449" w:type="dxa"/>
            <w:tcBorders>
              <w:top w:val="single" w:sz="4" w:space="0" w:color="auto"/>
              <w:left w:val="single" w:sz="4" w:space="0" w:color="auto"/>
              <w:bottom w:val="single" w:sz="4" w:space="0" w:color="auto"/>
              <w:right w:val="single" w:sz="4" w:space="0" w:color="auto"/>
            </w:tcBorders>
          </w:tcPr>
          <w:p w14:paraId="39547311"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 xml:space="preserve">Art. 21. </w:t>
            </w:r>
            <w:r w:rsidRPr="00A64735">
              <w:rPr>
                <w:rFonts w:ascii="Arial" w:hAnsi="Arial" w:cs="Arial"/>
                <w:lang w:val="fr-BE"/>
              </w:rPr>
              <w:t>Est incompatible avec la qualité de membre du personnel, toute activité que ce dernier exerce lui-même ou par l'intermédiaire d'une autre personne et qui :</w:t>
            </w:r>
          </w:p>
        </w:tc>
      </w:tr>
      <w:tr w:rsidR="004F604F" w:rsidRPr="00DA31E5" w14:paraId="042BCF98"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229E22F" w14:textId="77777777" w:rsidR="004F604F" w:rsidRPr="00A64735" w:rsidRDefault="004F604F" w:rsidP="004B22ED">
            <w:pPr>
              <w:tabs>
                <w:tab w:val="left" w:pos="284"/>
                <w:tab w:val="left" w:pos="567"/>
                <w:tab w:val="left" w:pos="851"/>
                <w:tab w:val="left" w:pos="1134"/>
                <w:tab w:val="left" w:pos="1418"/>
                <w:tab w:val="left" w:pos="1701"/>
              </w:tabs>
              <w:spacing w:after="26"/>
              <w:jc w:val="both"/>
              <w:rPr>
                <w:rFonts w:ascii="Arial" w:hAnsi="Arial" w:cs="Arial"/>
              </w:rPr>
            </w:pPr>
            <w:r w:rsidRPr="00A64735">
              <w:rPr>
                <w:rFonts w:ascii="Arial" w:hAnsi="Arial" w:cs="Arial"/>
              </w:rPr>
              <w:t>1°</w:t>
            </w:r>
            <w:r w:rsidRPr="00A64735">
              <w:rPr>
                <w:rFonts w:ascii="Arial" w:hAnsi="Arial" w:cs="Arial"/>
              </w:rPr>
              <w:tab/>
              <w:t xml:space="preserve">een belangenconflict veroorzaakt, dit wil zeggen een situatie waarin het personeelslid een </w:t>
            </w:r>
            <w:r w:rsidRPr="00A64735">
              <w:rPr>
                <w:rFonts w:ascii="Arial" w:hAnsi="Arial" w:cs="Arial"/>
              </w:rPr>
              <w:tab/>
              <w:t xml:space="preserve">persoonlijk belang heeft dat de onpartijdige en objectieve uitoefening van zijn functie kan </w:t>
            </w:r>
            <w:r w:rsidRPr="00A64735">
              <w:rPr>
                <w:rFonts w:ascii="Arial" w:hAnsi="Arial" w:cs="Arial"/>
              </w:rPr>
              <w:tab/>
              <w:t>beïnvloeden of het wettelijke vermoeden van een dergelijke invloed kan creëren;</w:t>
            </w:r>
          </w:p>
        </w:tc>
        <w:tc>
          <w:tcPr>
            <w:tcW w:w="4449" w:type="dxa"/>
            <w:tcBorders>
              <w:top w:val="single" w:sz="4" w:space="0" w:color="auto"/>
              <w:left w:val="single" w:sz="4" w:space="0" w:color="auto"/>
              <w:bottom w:val="single" w:sz="4" w:space="0" w:color="auto"/>
              <w:right w:val="single" w:sz="4" w:space="0" w:color="auto"/>
            </w:tcBorders>
          </w:tcPr>
          <w:p w14:paraId="7BD70D72"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1° </w:t>
            </w:r>
            <w:r w:rsidRPr="00A64735">
              <w:rPr>
                <w:rFonts w:ascii="Arial" w:hAnsi="Arial" w:cs="Arial"/>
                <w:lang w:val="fr-BE"/>
              </w:rPr>
              <w:tab/>
              <w:t>engendre une situation de conflits d'intérêt, c'est-à-dire une situation dans laquelle le membre du personnel a un intérêt personnel susceptible d'influer sur l'exercice impartial et objectif de ses fonctions ou à créer la suspicion légitime d'une telle influence;</w:t>
            </w:r>
          </w:p>
        </w:tc>
      </w:tr>
      <w:tr w:rsidR="004F604F" w:rsidRPr="00DA31E5" w14:paraId="23198A3D"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1FC7B364" w14:textId="422DC466" w:rsidR="004F604F" w:rsidRPr="00A64735" w:rsidRDefault="005367FA" w:rsidP="004B22ED">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A64735">
              <w:rPr>
                <w:rFonts w:ascii="Arial" w:hAnsi="Arial" w:cs="Arial"/>
                <w:b/>
                <w:color w:val="7F7F7F" w:themeColor="text1" w:themeTint="80"/>
              </w:rPr>
              <w:t>V</w:t>
            </w:r>
            <w:r w:rsidR="004F604F" w:rsidRPr="00A64735">
              <w:rPr>
                <w:rFonts w:ascii="Arial" w:hAnsi="Arial" w:cs="Arial"/>
                <w:b/>
                <w:color w:val="7F7F7F" w:themeColor="text1" w:themeTint="80"/>
              </w:rPr>
              <w:t>1</w:t>
            </w:r>
            <w:r w:rsidRPr="00A64735">
              <w:rPr>
                <w:rFonts w:ascii="Arial" w:hAnsi="Arial" w:cs="Arial"/>
                <w:b/>
                <w:color w:val="7F7F7F" w:themeColor="text1" w:themeTint="80"/>
              </w:rPr>
              <w:t xml:space="preserve"> </w:t>
            </w:r>
            <w:r w:rsidR="004F604F" w:rsidRPr="00A64735">
              <w:rPr>
                <w:rFonts w:ascii="Arial" w:hAnsi="Arial" w:cs="Arial"/>
                <w:b/>
                <w:color w:val="7F7F7F" w:themeColor="text1" w:themeTint="80"/>
              </w:rPr>
              <w:tab/>
              <w:t>Mag een beroepsbrandweerman een politiek mandaat opnemen in een gemeente die behoort tot de hulpverleningszone waar de brandweerman werkt?</w:t>
            </w:r>
          </w:p>
          <w:p w14:paraId="4B39CD82"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4F1FD874" w14:textId="77777777" w:rsidR="004F604F" w:rsidRPr="00A64735" w:rsidRDefault="004F604F" w:rsidP="005367FA">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64735">
              <w:rPr>
                <w:rFonts w:ascii="Arial" w:hAnsi="Arial" w:cs="Arial"/>
                <w:color w:val="7F7F7F" w:themeColor="text1" w:themeTint="80"/>
              </w:rPr>
              <w:t xml:space="preserve">Ja, een beroepsbrandweerman </w:t>
            </w:r>
            <w:r w:rsidR="005367FA" w:rsidRPr="00A64735">
              <w:rPr>
                <w:rFonts w:ascii="Arial" w:hAnsi="Arial" w:cs="Arial"/>
                <w:color w:val="7F7F7F" w:themeColor="text1" w:themeTint="80"/>
              </w:rPr>
              <w:t xml:space="preserve">kan </w:t>
            </w:r>
            <w:r w:rsidRPr="00A64735">
              <w:rPr>
                <w:rFonts w:ascii="Arial" w:hAnsi="Arial" w:cs="Arial"/>
                <w:color w:val="7F7F7F" w:themeColor="text1" w:themeTint="80"/>
              </w:rPr>
              <w:t>schepen of gemeenteraadslid worden in een gemeente die deel</w:t>
            </w:r>
            <w:r w:rsidR="005367FA" w:rsidRPr="00A64735">
              <w:rPr>
                <w:rFonts w:ascii="Arial" w:hAnsi="Arial" w:cs="Arial"/>
                <w:color w:val="7F7F7F" w:themeColor="text1" w:themeTint="80"/>
              </w:rPr>
              <w:t xml:space="preserve"> </w:t>
            </w:r>
            <w:r w:rsidRPr="00A64735">
              <w:rPr>
                <w:rFonts w:ascii="Arial" w:hAnsi="Arial" w:cs="Arial"/>
                <w:color w:val="7F7F7F" w:themeColor="text1" w:themeTint="80"/>
              </w:rPr>
              <w:t xml:space="preserve">uitmaakt van de zone waar hij brandweerman is. Maar hij kan </w:t>
            </w:r>
            <w:r w:rsidR="005367FA" w:rsidRPr="00A64735">
              <w:rPr>
                <w:rFonts w:ascii="Arial" w:hAnsi="Arial" w:cs="Arial"/>
                <w:color w:val="7F7F7F" w:themeColor="text1" w:themeTint="80"/>
              </w:rPr>
              <w:t>geen</w:t>
            </w:r>
            <w:r w:rsidRPr="00A64735">
              <w:rPr>
                <w:rFonts w:ascii="Arial" w:hAnsi="Arial" w:cs="Arial"/>
                <w:color w:val="7F7F7F" w:themeColor="text1" w:themeTint="80"/>
              </w:rPr>
              <w:t xml:space="preserve"> burgemeester worden, aangezien deze </w:t>
            </w:r>
            <w:r w:rsidR="005367FA" w:rsidRPr="00A64735">
              <w:rPr>
                <w:rFonts w:ascii="Arial" w:hAnsi="Arial" w:cs="Arial"/>
                <w:color w:val="7F7F7F" w:themeColor="text1" w:themeTint="80"/>
              </w:rPr>
              <w:t xml:space="preserve">deel uitmaakt </w:t>
            </w:r>
            <w:r w:rsidRPr="00A64735">
              <w:rPr>
                <w:rFonts w:ascii="Arial" w:hAnsi="Arial" w:cs="Arial"/>
                <w:color w:val="7F7F7F" w:themeColor="text1" w:themeTint="80"/>
              </w:rPr>
              <w:t xml:space="preserve">van de raad en </w:t>
            </w:r>
            <w:r w:rsidR="005367FA" w:rsidRPr="00A64735">
              <w:rPr>
                <w:rFonts w:ascii="Arial" w:hAnsi="Arial" w:cs="Arial"/>
                <w:color w:val="7F7F7F" w:themeColor="text1" w:themeTint="80"/>
              </w:rPr>
              <w:t xml:space="preserve">beslist </w:t>
            </w:r>
            <w:r w:rsidRPr="00A64735">
              <w:rPr>
                <w:rFonts w:ascii="Arial" w:hAnsi="Arial" w:cs="Arial"/>
                <w:color w:val="7F7F7F" w:themeColor="text1" w:themeTint="80"/>
              </w:rPr>
              <w:t>over het beleid van de zone.</w:t>
            </w:r>
          </w:p>
          <w:p w14:paraId="038DC753" w14:textId="34021657" w:rsidR="005367FA" w:rsidRPr="00A64735" w:rsidRDefault="005367FA" w:rsidP="005367FA">
            <w:pPr>
              <w:tabs>
                <w:tab w:val="left" w:pos="284"/>
                <w:tab w:val="left" w:pos="567"/>
                <w:tab w:val="left" w:pos="851"/>
                <w:tab w:val="left" w:pos="1134"/>
                <w:tab w:val="left" w:pos="1418"/>
                <w:tab w:val="left" w:pos="1701"/>
              </w:tabs>
              <w:jc w:val="both"/>
              <w:rPr>
                <w:rFonts w:ascii="Arial" w:hAnsi="Arial" w:cs="Arial"/>
                <w:color w:val="7F7F7F" w:themeColor="text1" w:themeTint="80"/>
              </w:rPr>
            </w:pPr>
          </w:p>
        </w:tc>
        <w:tc>
          <w:tcPr>
            <w:tcW w:w="4449" w:type="dxa"/>
            <w:tcBorders>
              <w:top w:val="single" w:sz="4" w:space="0" w:color="auto"/>
              <w:left w:val="single" w:sz="4" w:space="0" w:color="auto"/>
              <w:bottom w:val="single" w:sz="4" w:space="0" w:color="auto"/>
              <w:right w:val="single" w:sz="4" w:space="0" w:color="auto"/>
            </w:tcBorders>
          </w:tcPr>
          <w:p w14:paraId="71247F7C" w14:textId="18DFB5F5"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A64735">
              <w:rPr>
                <w:rFonts w:ascii="Arial" w:hAnsi="Arial" w:cs="Arial"/>
                <w:b/>
                <w:color w:val="7F7F7F" w:themeColor="text1" w:themeTint="80"/>
                <w:lang w:val="fr-BE"/>
              </w:rPr>
              <w:t>Q1</w:t>
            </w:r>
            <w:r w:rsidR="00B3323A" w:rsidRPr="00A64735">
              <w:rPr>
                <w:rFonts w:ascii="Arial" w:hAnsi="Arial" w:cs="Arial"/>
                <w:b/>
                <w:color w:val="7F7F7F" w:themeColor="text1" w:themeTint="80"/>
                <w:lang w:val="fr-BE"/>
              </w:rPr>
              <w:t xml:space="preserve"> </w:t>
            </w:r>
            <w:r w:rsidRPr="00A64735">
              <w:rPr>
                <w:rFonts w:ascii="Arial" w:hAnsi="Arial" w:cs="Arial"/>
                <w:b/>
                <w:color w:val="7F7F7F" w:themeColor="text1" w:themeTint="80"/>
                <w:lang w:val="fr-BE"/>
              </w:rPr>
              <w:tab/>
              <w:t>Un pompier professionnel peut-il exercer un mandat politique dans une commune qui appartient à la zone de secours où il est pompier?</w:t>
            </w:r>
          </w:p>
          <w:p w14:paraId="203BAB10"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2C1E57C2"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r w:rsidRPr="00A64735">
              <w:rPr>
                <w:rFonts w:ascii="Arial" w:hAnsi="Arial" w:cs="Arial"/>
                <w:color w:val="7F7F7F" w:themeColor="text1" w:themeTint="80"/>
                <w:lang w:val="fr-BE"/>
              </w:rPr>
              <w:t>Oui, c’est possible pour un pompier professionnel d’être par exemple échevin ou conseiller communal dans une commune faisant partie de la zone dans laquelle il est pompier. Il ne peut toutefois pas être bourgmestre puisque celui-ci fait partie du conseil et décide de la politique de la zone.</w:t>
            </w:r>
          </w:p>
        </w:tc>
      </w:tr>
      <w:tr w:rsidR="004F604F" w:rsidRPr="00DA31E5" w14:paraId="11C604AB"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25D91B0E" w14:textId="6534B6D6" w:rsidR="004F604F" w:rsidRPr="00A64735" w:rsidRDefault="005367FA" w:rsidP="004B22E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0" w:name="_Toc508956312"/>
            <w:r w:rsidRPr="00A64735">
              <w:rPr>
                <w:rFonts w:ascii="Arial" w:hAnsi="Arial" w:cs="Arial"/>
                <w:b/>
                <w:color w:val="7F7F7F" w:themeColor="text1" w:themeTint="80"/>
              </w:rPr>
              <w:t>V</w:t>
            </w:r>
            <w:r w:rsidR="004F604F" w:rsidRPr="00A64735">
              <w:rPr>
                <w:rFonts w:ascii="Arial" w:hAnsi="Arial" w:cs="Arial"/>
                <w:b/>
                <w:color w:val="7F7F7F" w:themeColor="text1" w:themeTint="80"/>
              </w:rPr>
              <w:t>2</w:t>
            </w:r>
            <w:r w:rsidRPr="00A64735">
              <w:rPr>
                <w:rFonts w:ascii="Arial" w:hAnsi="Arial" w:cs="Arial"/>
                <w:b/>
                <w:color w:val="7F7F7F" w:themeColor="text1" w:themeTint="80"/>
              </w:rPr>
              <w:t xml:space="preserve"> </w:t>
            </w:r>
            <w:r w:rsidR="004F604F" w:rsidRPr="00A64735">
              <w:rPr>
                <w:rFonts w:ascii="Arial" w:hAnsi="Arial" w:cs="Arial"/>
                <w:b/>
                <w:color w:val="7F7F7F" w:themeColor="text1" w:themeTint="80"/>
              </w:rPr>
              <w:tab/>
              <w:t>Hoe moet de zone de onverenigbaarheid uit art. 21, 1° van het administratief statuut (belangenconflict) beoordelen bij de behandeling van een cumulaanvraag?</w:t>
            </w:r>
            <w:bookmarkEnd w:id="0"/>
          </w:p>
          <w:p w14:paraId="14EFBA36"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4BC76017"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64735">
              <w:rPr>
                <w:rFonts w:ascii="Arial" w:hAnsi="Arial" w:cs="Arial"/>
                <w:color w:val="7F7F7F" w:themeColor="text1" w:themeTint="80"/>
              </w:rPr>
              <w:t xml:space="preserve">Bij het beoordelen van een aanvraag tot cumul heeft de zone een discretionaire bevoegdheid. Zij moet elke aanvraag individueel bekijken en moet een weigering van de aanvraag kunnen staven met voldoende en concrete argumenten. </w:t>
            </w:r>
          </w:p>
          <w:p w14:paraId="6C2905C3" w14:textId="77777777" w:rsidR="00A66F67" w:rsidRPr="00A64735" w:rsidRDefault="00A66F67" w:rsidP="004B22E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A2333FF" w14:textId="77777777" w:rsidR="00A66F67"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64735">
              <w:rPr>
                <w:rFonts w:ascii="Arial" w:hAnsi="Arial" w:cs="Arial"/>
                <w:color w:val="7F7F7F" w:themeColor="text1" w:themeTint="80"/>
              </w:rPr>
              <w:t xml:space="preserve">Zo moet de zone niet enkel nagaan of er een actueel belangenconflict bestaat maar ook of de activiteit mogelijk, zelfs in de toekomst, aanleiding zou kunnen geven tot een belangenconflict. </w:t>
            </w:r>
          </w:p>
          <w:p w14:paraId="2CFFE858" w14:textId="5FE3DDFA"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64735">
              <w:rPr>
                <w:rFonts w:ascii="Arial" w:hAnsi="Arial" w:cs="Arial"/>
                <w:color w:val="7F7F7F" w:themeColor="text1" w:themeTint="80"/>
              </w:rPr>
              <w:t xml:space="preserve">Bovendien kan het bestuur bij het beoordelen van het mogelijke belangenconflict ook rekening houdt met de perceptie bij het publiek – dus een schijn van partijdigheid of afhankelijkheid – die losstaat van het feitelijke gedrag van de betrokken ambtenaar (rechtspraak Raad van </w:t>
            </w:r>
            <w:r w:rsidRPr="00A64735">
              <w:rPr>
                <w:rFonts w:ascii="Arial" w:hAnsi="Arial" w:cs="Arial"/>
                <w:color w:val="7F7F7F" w:themeColor="text1" w:themeTint="80"/>
              </w:rPr>
              <w:lastRenderedPageBreak/>
              <w:t xml:space="preserve">State). Een ambtenaar in het algemeen, en dus ook een brandweerman, moet alles doen om te vermijden dat het vertrouwen van het publiek in zijn onpartijdigheid in het gedrang zou komen. Daarnaast is het mogelijk dat de ambtenaar bij de uitoefening van zijn taken contact heeft met het publiek of beschikt over </w:t>
            </w:r>
            <w:proofErr w:type="spellStart"/>
            <w:r w:rsidRPr="00A64735">
              <w:rPr>
                <w:rFonts w:ascii="Arial" w:hAnsi="Arial" w:cs="Arial"/>
                <w:color w:val="7F7F7F" w:themeColor="text1" w:themeTint="80"/>
              </w:rPr>
              <w:t>privacy-gevoelige</w:t>
            </w:r>
            <w:proofErr w:type="spellEnd"/>
            <w:r w:rsidRPr="00A64735">
              <w:rPr>
                <w:rFonts w:ascii="Arial" w:hAnsi="Arial" w:cs="Arial"/>
                <w:color w:val="7F7F7F" w:themeColor="text1" w:themeTint="80"/>
              </w:rPr>
              <w:t xml:space="preserve"> informatie. Doordat de schijn bestaat dat hij die contacten of informatie zou kunnen gebruiken in zijn bijberoep, riskeert zowel zijn geloofwaardigheid als het vertrouwen dat collega’s en publiek in hem hebben, in het gedrang te komen.</w:t>
            </w:r>
          </w:p>
          <w:p w14:paraId="615B907A"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64735">
              <w:rPr>
                <w:rFonts w:ascii="Arial" w:hAnsi="Arial" w:cs="Arial"/>
                <w:color w:val="7F7F7F" w:themeColor="text1" w:themeTint="80"/>
              </w:rPr>
              <w:t>Er moet steeds over gewaakt worden dat de brandweerman in het kader van zijn bijberoep niet tussenkomt in of oordeelt over dossiers waarbij hij rechtstreeks of onrechtstreeks betrokken was in de uitoefening van zijn taak als brandweerman.</w:t>
            </w:r>
          </w:p>
          <w:p w14:paraId="7081552D" w14:textId="110AAB55" w:rsidR="005367FA" w:rsidRPr="00A64735" w:rsidRDefault="005367FA" w:rsidP="004B22ED">
            <w:pPr>
              <w:tabs>
                <w:tab w:val="left" w:pos="284"/>
                <w:tab w:val="left" w:pos="567"/>
                <w:tab w:val="left" w:pos="851"/>
                <w:tab w:val="left" w:pos="1134"/>
                <w:tab w:val="left" w:pos="1418"/>
                <w:tab w:val="left" w:pos="1701"/>
              </w:tabs>
              <w:jc w:val="both"/>
              <w:rPr>
                <w:rFonts w:ascii="Arial" w:hAnsi="Arial" w:cs="Arial"/>
                <w:color w:val="7F7F7F" w:themeColor="text1" w:themeTint="80"/>
              </w:rPr>
            </w:pPr>
          </w:p>
        </w:tc>
        <w:tc>
          <w:tcPr>
            <w:tcW w:w="4449" w:type="dxa"/>
            <w:tcBorders>
              <w:top w:val="single" w:sz="4" w:space="0" w:color="auto"/>
              <w:left w:val="single" w:sz="4" w:space="0" w:color="auto"/>
              <w:bottom w:val="single" w:sz="4" w:space="0" w:color="auto"/>
              <w:right w:val="single" w:sz="4" w:space="0" w:color="auto"/>
            </w:tcBorders>
          </w:tcPr>
          <w:p w14:paraId="2CAD9E0E" w14:textId="0FAE6D28"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A64735">
              <w:rPr>
                <w:rFonts w:ascii="Arial" w:hAnsi="Arial" w:cs="Arial"/>
                <w:b/>
                <w:color w:val="7F7F7F" w:themeColor="text1" w:themeTint="80"/>
                <w:lang w:val="fr-BE"/>
              </w:rPr>
              <w:lastRenderedPageBreak/>
              <w:t>Q2</w:t>
            </w:r>
            <w:r w:rsidR="00B3323A" w:rsidRPr="00A64735">
              <w:rPr>
                <w:rFonts w:ascii="Arial" w:hAnsi="Arial" w:cs="Arial"/>
                <w:b/>
                <w:color w:val="7F7F7F" w:themeColor="text1" w:themeTint="80"/>
                <w:lang w:val="fr-BE"/>
              </w:rPr>
              <w:t xml:space="preserve"> </w:t>
            </w:r>
            <w:r w:rsidRPr="00A64735">
              <w:rPr>
                <w:rFonts w:ascii="Arial" w:hAnsi="Arial" w:cs="Arial"/>
                <w:b/>
                <w:color w:val="7F7F7F" w:themeColor="text1" w:themeTint="80"/>
                <w:lang w:val="fr-BE"/>
              </w:rPr>
              <w:tab/>
              <w:t xml:space="preserve">Comment la zone </w:t>
            </w:r>
            <w:proofErr w:type="spellStart"/>
            <w:r w:rsidRPr="00A64735">
              <w:rPr>
                <w:rFonts w:ascii="Arial" w:hAnsi="Arial" w:cs="Arial"/>
                <w:b/>
                <w:color w:val="7F7F7F" w:themeColor="text1" w:themeTint="80"/>
                <w:lang w:val="fr-BE"/>
              </w:rPr>
              <w:t>doit-elle</w:t>
            </w:r>
            <w:proofErr w:type="spellEnd"/>
            <w:r w:rsidRPr="00A64735">
              <w:rPr>
                <w:rFonts w:ascii="Arial" w:hAnsi="Arial" w:cs="Arial"/>
                <w:b/>
                <w:color w:val="7F7F7F" w:themeColor="text1" w:themeTint="80"/>
                <w:lang w:val="fr-BE"/>
              </w:rPr>
              <w:t xml:space="preserve"> évaluer l'incompatibilité prévue à l'art. 21, 1°</w:t>
            </w:r>
            <w:r w:rsidR="00557235" w:rsidRPr="00A64735">
              <w:rPr>
                <w:rFonts w:ascii="Arial" w:hAnsi="Arial" w:cs="Arial"/>
                <w:b/>
                <w:color w:val="7F7F7F" w:themeColor="text1" w:themeTint="80"/>
                <w:lang w:val="fr-BE"/>
              </w:rPr>
              <w:t>,</w:t>
            </w:r>
            <w:r w:rsidRPr="00A64735">
              <w:rPr>
                <w:rFonts w:ascii="Arial" w:hAnsi="Arial" w:cs="Arial"/>
                <w:b/>
                <w:color w:val="7F7F7F" w:themeColor="text1" w:themeTint="80"/>
                <w:lang w:val="fr-BE"/>
              </w:rPr>
              <w:t xml:space="preserve"> du statut administratif (conflit d'intérêts) lors du traitement d'une demande de cumul ?</w:t>
            </w:r>
          </w:p>
          <w:p w14:paraId="1B95388F"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p w14:paraId="688BE3C0" w14:textId="77777777" w:rsidR="00A66F67" w:rsidRPr="00A64735" w:rsidRDefault="00A66F67" w:rsidP="004B22E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46A785A3" w14:textId="10F38040"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A64735">
              <w:rPr>
                <w:rFonts w:ascii="Arial" w:hAnsi="Arial" w:cs="Arial"/>
                <w:color w:val="7F7F7F" w:themeColor="text1" w:themeTint="80"/>
                <w:lang w:val="fr-BE"/>
              </w:rPr>
              <w:t xml:space="preserve">Lors de l'évaluation d'une demande de cumul, la zone dispose d'une compétence discrétionnaire. Elle est tenue d'examiner chaque demande individuellement et doit pouvoir étayer un refus de la demande par des arguments suffisants et concrets. </w:t>
            </w:r>
          </w:p>
          <w:p w14:paraId="23BEA731"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A64735">
              <w:rPr>
                <w:rFonts w:ascii="Arial" w:hAnsi="Arial" w:cs="Arial"/>
                <w:color w:val="7F7F7F" w:themeColor="text1" w:themeTint="80"/>
                <w:lang w:val="fr-BE"/>
              </w:rPr>
              <w:t>Ainsi, la zone doit non seulement examiner s'il existe un conflit d'intérêts actuel, mais également si l'activité risque, même à l'avenir, d'entraîner un conflit d'intérêts.</w:t>
            </w:r>
          </w:p>
          <w:p w14:paraId="71B3AE52" w14:textId="77777777" w:rsidR="00A66F67" w:rsidRPr="00A64735" w:rsidRDefault="00A66F67" w:rsidP="004B22E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6420C8A2" w14:textId="4BC8CED5"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A64735">
              <w:rPr>
                <w:rFonts w:ascii="Arial" w:hAnsi="Arial" w:cs="Arial"/>
                <w:color w:val="7F7F7F" w:themeColor="text1" w:themeTint="80"/>
                <w:lang w:val="fr-BE"/>
              </w:rPr>
              <w:t xml:space="preserve">En outre, l'administration peut également tenir compte, lors de l'évaluation d'un éventuel conflit d'intérêts, de la perception du public - donc d'une apparence de partialité ou de dépendance - qui est indépendante du comportement réel de l'agent concerné (jurisprudence du Conseil </w:t>
            </w:r>
            <w:r w:rsidRPr="00A64735">
              <w:rPr>
                <w:rFonts w:ascii="Arial" w:hAnsi="Arial" w:cs="Arial"/>
                <w:color w:val="7F7F7F" w:themeColor="text1" w:themeTint="80"/>
                <w:lang w:val="fr-BE"/>
              </w:rPr>
              <w:lastRenderedPageBreak/>
              <w:t>d'Etat). Le fonctionnaire en général, et donc aussi le pompier, doit tout mettre en œuvre pour éviter d'ébranler la confiance du public dans son impartialité.</w:t>
            </w:r>
          </w:p>
          <w:p w14:paraId="58BDD3C7" w14:textId="56FCF18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A64735">
              <w:rPr>
                <w:rFonts w:ascii="Arial" w:hAnsi="Arial" w:cs="Arial"/>
                <w:color w:val="7F7F7F" w:themeColor="text1" w:themeTint="80"/>
                <w:lang w:val="fr-BE"/>
              </w:rPr>
              <w:t>En outre, il est possible que, dans l'exercice de ses tâches, le fonctionnaire soit en contact avec le public ou dispose d'informations confidentielles sensibles. Etant donné que la possibilité existe qu'il puisse utiliser ces contacts ou informations dans le cadre de son activité complémentaire, sa c</w:t>
            </w:r>
            <w:r w:rsidR="00557235" w:rsidRPr="00A64735">
              <w:rPr>
                <w:rFonts w:ascii="Arial" w:hAnsi="Arial" w:cs="Arial"/>
                <w:color w:val="7F7F7F" w:themeColor="text1" w:themeTint="80"/>
                <w:lang w:val="fr-BE"/>
              </w:rPr>
              <w:t>rédibilité et la confiance que s</w:t>
            </w:r>
            <w:r w:rsidRPr="00A64735">
              <w:rPr>
                <w:rFonts w:ascii="Arial" w:hAnsi="Arial" w:cs="Arial"/>
                <w:color w:val="7F7F7F" w:themeColor="text1" w:themeTint="80"/>
                <w:lang w:val="fr-BE"/>
              </w:rPr>
              <w:t>es collègues et le public lui accordent risquent toutes deux d'être mises en péril.</w:t>
            </w:r>
          </w:p>
          <w:p w14:paraId="05726CD6" w14:textId="12AEEB43" w:rsidR="004F604F" w:rsidRPr="00A64735" w:rsidRDefault="004F604F" w:rsidP="00557235">
            <w:pPr>
              <w:tabs>
                <w:tab w:val="left" w:pos="284"/>
                <w:tab w:val="left" w:pos="567"/>
                <w:tab w:val="left" w:pos="851"/>
                <w:tab w:val="left" w:pos="1134"/>
                <w:tab w:val="left" w:pos="1418"/>
                <w:tab w:val="left" w:pos="1701"/>
              </w:tabs>
              <w:jc w:val="both"/>
              <w:rPr>
                <w:rFonts w:ascii="Arial" w:hAnsi="Arial" w:cs="Arial"/>
                <w:lang w:val="fr-BE"/>
              </w:rPr>
            </w:pPr>
            <w:r w:rsidRPr="00A64735">
              <w:rPr>
                <w:rFonts w:ascii="Arial" w:hAnsi="Arial" w:cs="Arial"/>
                <w:color w:val="7F7F7F" w:themeColor="text1" w:themeTint="80"/>
                <w:lang w:val="fr-BE"/>
              </w:rPr>
              <w:t xml:space="preserve">Il y a lieu de toujours veiller à ce que le pompier n'intervienne pas ou ne se prononce pas, dans le cadre de son activité complémentaire, dans des dossiers dans lesquels il a été directement ou indirectement impliqué dans l'exercice de sa </w:t>
            </w:r>
            <w:r w:rsidR="00557235" w:rsidRPr="00A64735">
              <w:rPr>
                <w:rFonts w:ascii="Arial" w:hAnsi="Arial" w:cs="Arial"/>
                <w:color w:val="7F7F7F" w:themeColor="text1" w:themeTint="80"/>
                <w:lang w:val="fr-BE"/>
              </w:rPr>
              <w:t>fonction</w:t>
            </w:r>
            <w:r w:rsidRPr="00A64735">
              <w:rPr>
                <w:rFonts w:ascii="Arial" w:hAnsi="Arial" w:cs="Arial"/>
                <w:color w:val="7F7F7F" w:themeColor="text1" w:themeTint="80"/>
                <w:lang w:val="fr-BE"/>
              </w:rPr>
              <w:t xml:space="preserve"> de pompier.</w:t>
            </w:r>
          </w:p>
        </w:tc>
      </w:tr>
      <w:tr w:rsidR="004F604F" w:rsidRPr="00DA31E5" w14:paraId="18DD6B19"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74ADCD10" w14:textId="77777777" w:rsidR="004F604F" w:rsidRPr="00A64735" w:rsidRDefault="004F604F" w:rsidP="004B22ED">
            <w:pPr>
              <w:tabs>
                <w:tab w:val="left" w:pos="284"/>
                <w:tab w:val="left" w:pos="567"/>
                <w:tab w:val="left" w:pos="851"/>
                <w:tab w:val="left" w:pos="1134"/>
                <w:tab w:val="left" w:pos="1418"/>
                <w:tab w:val="left" w:pos="1701"/>
              </w:tabs>
              <w:spacing w:after="26"/>
              <w:jc w:val="both"/>
              <w:rPr>
                <w:rFonts w:ascii="Arial" w:hAnsi="Arial" w:cs="Arial"/>
              </w:rPr>
            </w:pPr>
            <w:r w:rsidRPr="00A64735">
              <w:rPr>
                <w:rFonts w:ascii="Arial" w:hAnsi="Arial" w:cs="Arial"/>
              </w:rPr>
              <w:lastRenderedPageBreak/>
              <w:t>2°</w:t>
            </w:r>
            <w:r w:rsidRPr="00A64735">
              <w:rPr>
                <w:rFonts w:ascii="Arial" w:hAnsi="Arial" w:cs="Arial"/>
              </w:rPr>
              <w:tab/>
              <w:t xml:space="preserve">niet in overeenstemming is met de waardigheid van zijn functie of het vertrouwen van het publiek in </w:t>
            </w:r>
            <w:r w:rsidRPr="00A64735">
              <w:rPr>
                <w:rFonts w:ascii="Arial" w:hAnsi="Arial" w:cs="Arial"/>
              </w:rPr>
              <w:tab/>
              <w:t>de dienst kan schaden;</w:t>
            </w:r>
          </w:p>
        </w:tc>
        <w:tc>
          <w:tcPr>
            <w:tcW w:w="4449" w:type="dxa"/>
            <w:tcBorders>
              <w:top w:val="single" w:sz="4" w:space="0" w:color="auto"/>
              <w:left w:val="single" w:sz="4" w:space="0" w:color="auto"/>
              <w:bottom w:val="single" w:sz="4" w:space="0" w:color="auto"/>
              <w:right w:val="single" w:sz="4" w:space="0" w:color="auto"/>
            </w:tcBorders>
          </w:tcPr>
          <w:p w14:paraId="4AA0E0D0"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2° </w:t>
            </w:r>
            <w:r w:rsidRPr="00A64735">
              <w:rPr>
                <w:rFonts w:ascii="Arial" w:hAnsi="Arial" w:cs="Arial"/>
                <w:lang w:val="fr-BE"/>
              </w:rPr>
              <w:tab/>
              <w:t>n'est pas en accord avec la dignité de sa fonction ou peut porter atteinte à la confiance du public en le service;</w:t>
            </w:r>
          </w:p>
        </w:tc>
      </w:tr>
      <w:tr w:rsidR="004F604F" w:rsidRPr="00DA31E5" w14:paraId="2C457E06"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01626844"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rPr>
              <w:t>3°</w:t>
            </w:r>
            <w:r w:rsidRPr="00A64735">
              <w:rPr>
                <w:rFonts w:ascii="Arial" w:hAnsi="Arial" w:cs="Arial"/>
              </w:rPr>
              <w:tab/>
              <w:t>hem verhindert om de plichten van zijn functie uit te voeren.</w:t>
            </w:r>
          </w:p>
        </w:tc>
        <w:tc>
          <w:tcPr>
            <w:tcW w:w="4449" w:type="dxa"/>
            <w:tcBorders>
              <w:top w:val="single" w:sz="4" w:space="0" w:color="auto"/>
              <w:left w:val="single" w:sz="4" w:space="0" w:color="auto"/>
              <w:bottom w:val="single" w:sz="4" w:space="0" w:color="auto"/>
              <w:right w:val="single" w:sz="4" w:space="0" w:color="auto"/>
            </w:tcBorders>
          </w:tcPr>
          <w:p w14:paraId="3746A570"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3° </w:t>
            </w:r>
            <w:r w:rsidRPr="00A64735">
              <w:rPr>
                <w:rFonts w:ascii="Arial" w:hAnsi="Arial" w:cs="Arial"/>
                <w:lang w:val="fr-BE"/>
              </w:rPr>
              <w:tab/>
              <w:t>l'empêche d'accomplir les devoirs de sa fonction.</w:t>
            </w:r>
          </w:p>
        </w:tc>
      </w:tr>
      <w:tr w:rsidR="004F604F" w:rsidRPr="00DA31E5" w14:paraId="3096F451"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0100844D"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0BE02277" w14:textId="77777777" w:rsidR="004F604F" w:rsidRPr="00A64735" w:rsidRDefault="004F604F" w:rsidP="004B22ED">
            <w:pPr>
              <w:tabs>
                <w:tab w:val="left" w:pos="284"/>
                <w:tab w:val="left" w:pos="567"/>
              </w:tabs>
              <w:jc w:val="both"/>
              <w:rPr>
                <w:rFonts w:ascii="Arial" w:hAnsi="Arial" w:cs="Arial"/>
                <w:lang w:val="fr-BE"/>
              </w:rPr>
            </w:pPr>
          </w:p>
        </w:tc>
      </w:tr>
      <w:tr w:rsidR="004F604F" w:rsidRPr="00DA31E5" w14:paraId="27B22F01"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2A27988A" w14:textId="77777777" w:rsidR="004F604F" w:rsidRPr="00A64735" w:rsidRDefault="004F604F" w:rsidP="004B22ED">
            <w:pPr>
              <w:tabs>
                <w:tab w:val="left" w:pos="284"/>
                <w:tab w:val="left" w:pos="567"/>
                <w:tab w:val="left" w:pos="851"/>
                <w:tab w:val="left" w:pos="1134"/>
                <w:tab w:val="left" w:pos="1418"/>
                <w:tab w:val="left" w:pos="1701"/>
              </w:tabs>
              <w:spacing w:after="120"/>
              <w:jc w:val="both"/>
              <w:rPr>
                <w:rFonts w:ascii="Arial" w:hAnsi="Arial" w:cs="Arial"/>
              </w:rPr>
            </w:pPr>
            <w:r w:rsidRPr="00A64735">
              <w:rPr>
                <w:rFonts w:ascii="Arial" w:hAnsi="Arial" w:cs="Arial"/>
                <w:b/>
              </w:rPr>
              <w:t>Art. 22.</w:t>
            </w:r>
            <w:r w:rsidRPr="00A64735">
              <w:rPr>
                <w:rFonts w:ascii="Arial" w:hAnsi="Arial" w:cs="Arial"/>
              </w:rPr>
              <w:t xml:space="preserve"> Er is onverenigbaarheid tussen :</w:t>
            </w:r>
          </w:p>
        </w:tc>
        <w:tc>
          <w:tcPr>
            <w:tcW w:w="4449" w:type="dxa"/>
            <w:tcBorders>
              <w:top w:val="single" w:sz="4" w:space="0" w:color="auto"/>
              <w:left w:val="single" w:sz="4" w:space="0" w:color="auto"/>
              <w:bottom w:val="single" w:sz="4" w:space="0" w:color="auto"/>
              <w:right w:val="single" w:sz="4" w:space="0" w:color="auto"/>
            </w:tcBorders>
          </w:tcPr>
          <w:p w14:paraId="4C139E71"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Art. 22.</w:t>
            </w:r>
            <w:r w:rsidRPr="00A64735">
              <w:rPr>
                <w:rFonts w:ascii="Arial" w:hAnsi="Arial" w:cs="Arial"/>
                <w:lang w:val="fr-BE"/>
              </w:rPr>
              <w:t xml:space="preserve"> Il y a incompatibilité entre:</w:t>
            </w:r>
          </w:p>
        </w:tc>
      </w:tr>
      <w:tr w:rsidR="004F604F" w:rsidRPr="00DA31E5" w14:paraId="234BF361"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79C20257" w14:textId="77777777" w:rsidR="004F604F" w:rsidRPr="00A64735" w:rsidRDefault="004F604F" w:rsidP="004B22ED">
            <w:pPr>
              <w:tabs>
                <w:tab w:val="left" w:pos="284"/>
                <w:tab w:val="left" w:pos="567"/>
                <w:tab w:val="left" w:pos="851"/>
                <w:tab w:val="left" w:pos="1134"/>
                <w:tab w:val="left" w:pos="1418"/>
                <w:tab w:val="left" w:pos="1701"/>
              </w:tabs>
              <w:spacing w:after="26"/>
              <w:jc w:val="both"/>
              <w:rPr>
                <w:rFonts w:ascii="Arial" w:hAnsi="Arial" w:cs="Arial"/>
              </w:rPr>
            </w:pPr>
            <w:r w:rsidRPr="00A64735">
              <w:rPr>
                <w:rFonts w:ascii="Arial" w:hAnsi="Arial" w:cs="Arial"/>
              </w:rPr>
              <w:t>1°</w:t>
            </w:r>
            <w:r w:rsidRPr="00A64735">
              <w:rPr>
                <w:rFonts w:ascii="Arial" w:hAnsi="Arial" w:cs="Arial"/>
              </w:rPr>
              <w:tab/>
              <w:t>de functie van beroepspersoneelslid en de functie van vrijwillig personeelslid van dezelfde zone;</w:t>
            </w:r>
          </w:p>
        </w:tc>
        <w:tc>
          <w:tcPr>
            <w:tcW w:w="4449" w:type="dxa"/>
            <w:tcBorders>
              <w:top w:val="single" w:sz="4" w:space="0" w:color="auto"/>
              <w:left w:val="single" w:sz="4" w:space="0" w:color="auto"/>
              <w:bottom w:val="single" w:sz="4" w:space="0" w:color="auto"/>
              <w:right w:val="single" w:sz="4" w:space="0" w:color="auto"/>
            </w:tcBorders>
          </w:tcPr>
          <w:p w14:paraId="22E0C0AA"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1° </w:t>
            </w:r>
            <w:r w:rsidRPr="00A64735">
              <w:rPr>
                <w:rFonts w:ascii="Arial" w:hAnsi="Arial" w:cs="Arial"/>
                <w:lang w:val="fr-BE"/>
              </w:rPr>
              <w:tab/>
              <w:t>les fonctions de membre du personnel professionnel et les fonctions de membre du personnel volontaire de la même zone;</w:t>
            </w:r>
          </w:p>
        </w:tc>
      </w:tr>
      <w:tr w:rsidR="004F604F" w:rsidRPr="00DA31E5" w14:paraId="19E6A31F"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53FC6548" w14:textId="77777777" w:rsidR="004F604F" w:rsidRPr="00A64735" w:rsidRDefault="004F604F" w:rsidP="004B22ED">
            <w:pPr>
              <w:tabs>
                <w:tab w:val="left" w:pos="284"/>
                <w:tab w:val="left" w:pos="567"/>
                <w:tab w:val="left" w:pos="851"/>
                <w:tab w:val="left" w:pos="1134"/>
                <w:tab w:val="left" w:pos="1418"/>
                <w:tab w:val="left" w:pos="1701"/>
              </w:tabs>
              <w:spacing w:after="26"/>
              <w:jc w:val="both"/>
              <w:rPr>
                <w:rFonts w:ascii="Arial" w:hAnsi="Arial" w:cs="Arial"/>
              </w:rPr>
            </w:pPr>
            <w:r w:rsidRPr="00A64735">
              <w:rPr>
                <w:rFonts w:ascii="Arial" w:hAnsi="Arial" w:cs="Arial"/>
              </w:rPr>
              <w:t>2°</w:t>
            </w:r>
            <w:r w:rsidRPr="00A64735">
              <w:rPr>
                <w:rFonts w:ascii="Arial" w:hAnsi="Arial" w:cs="Arial"/>
              </w:rPr>
              <w:tab/>
              <w:t xml:space="preserve">de functie van personeelslid en de functie van lid van een politiedienst die deel uitmaakt van de </w:t>
            </w:r>
            <w:r w:rsidRPr="00A64735">
              <w:rPr>
                <w:rFonts w:ascii="Arial" w:hAnsi="Arial" w:cs="Arial"/>
              </w:rPr>
              <w:tab/>
              <w:t>openbare macht, vermeld in artikel 2 van de wet van 5 augustus 1992 op het politieambt;</w:t>
            </w:r>
          </w:p>
        </w:tc>
        <w:tc>
          <w:tcPr>
            <w:tcW w:w="4449" w:type="dxa"/>
            <w:tcBorders>
              <w:top w:val="single" w:sz="4" w:space="0" w:color="auto"/>
              <w:left w:val="single" w:sz="4" w:space="0" w:color="auto"/>
              <w:bottom w:val="single" w:sz="4" w:space="0" w:color="auto"/>
              <w:right w:val="single" w:sz="4" w:space="0" w:color="auto"/>
            </w:tcBorders>
          </w:tcPr>
          <w:p w14:paraId="14C66392"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2° </w:t>
            </w:r>
            <w:r w:rsidRPr="00A64735">
              <w:rPr>
                <w:rFonts w:ascii="Arial" w:hAnsi="Arial" w:cs="Arial"/>
                <w:lang w:val="fr-BE"/>
              </w:rPr>
              <w:tab/>
              <w:t>les fonctions de membre du personnel et les fonctions de membre d'un service de police faisant partie de la force publique visée à l'article 2 de la loi du 5 août 1992 sur la fonction de police;</w:t>
            </w:r>
          </w:p>
        </w:tc>
      </w:tr>
      <w:tr w:rsidR="00DA31E5" w:rsidRPr="00DA31E5" w14:paraId="441AC702"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201BF827" w14:textId="0BE4C4AA" w:rsidR="00DA31E5" w:rsidRPr="007849A2" w:rsidRDefault="00DA31E5" w:rsidP="00DA31E5">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7849A2">
              <w:rPr>
                <w:rFonts w:ascii="Arial" w:hAnsi="Arial" w:cs="Arial"/>
                <w:b/>
                <w:color w:val="7F7F7F" w:themeColor="text1" w:themeTint="80"/>
              </w:rPr>
              <w:t>V1</w:t>
            </w:r>
            <w:r w:rsidRPr="007849A2">
              <w:rPr>
                <w:rFonts w:ascii="Arial" w:hAnsi="Arial" w:cs="Arial"/>
                <w:b/>
                <w:color w:val="7F7F7F" w:themeColor="text1" w:themeTint="80"/>
                <w:lang w:val="fr-BE"/>
              </w:rPr>
              <w:tab/>
            </w:r>
            <w:r w:rsidRPr="007849A2">
              <w:rPr>
                <w:rFonts w:ascii="Arial" w:hAnsi="Arial" w:cs="Arial"/>
                <w:b/>
                <w:color w:val="7F7F7F" w:themeColor="text1" w:themeTint="80"/>
              </w:rPr>
              <w:t xml:space="preserve"> Een brandweerman van de zone gaat zijn stage bij de politie beginnen.  Mag hij een verlof aanvragen in afwachting van zijn benoeming bij de politie?</w:t>
            </w:r>
          </w:p>
          <w:p w14:paraId="6A0A0ECA" w14:textId="77777777" w:rsidR="00DA31E5" w:rsidRPr="007849A2" w:rsidRDefault="00DA31E5" w:rsidP="00DA31E5">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66F97B21" w14:textId="77777777" w:rsidR="00DA31E5" w:rsidRPr="007849A2" w:rsidRDefault="00DA31E5" w:rsidP="00DA31E5">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849A2">
              <w:rPr>
                <w:rFonts w:ascii="Arial" w:hAnsi="Arial" w:cs="Arial"/>
                <w:color w:val="7F7F7F" w:themeColor="text1" w:themeTint="80"/>
              </w:rPr>
              <w:t xml:space="preserve">Indien het om een beroepsbrandweerman gaat, mag hij een verlof voor stage aanvragen (art. 209 statuut). Dat verlof eindigt bij de benoeming van de brandweerman als politieagent. </w:t>
            </w:r>
          </w:p>
          <w:p w14:paraId="1C82EFCC" w14:textId="06AE0364" w:rsidR="00DA31E5" w:rsidRPr="007849A2" w:rsidRDefault="00DA31E5" w:rsidP="00DA31E5">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7849A2">
              <w:rPr>
                <w:rFonts w:ascii="Arial" w:hAnsi="Arial" w:cs="Arial"/>
                <w:color w:val="7F7F7F" w:themeColor="text1" w:themeTint="80"/>
              </w:rPr>
              <w:t xml:space="preserve">Indien het om een vrijwillige brandweerman gaat, kan hij bij de zone een opschorting van zijn benoeming aanvragen. Wanneer hij bij de politie benoemd wordt, moet hij zijn ontslag als vrijwilliger indienen. </w:t>
            </w:r>
            <w:r w:rsidRPr="007849A2">
              <w:rPr>
                <w:rFonts w:ascii="Arial" w:hAnsi="Arial" w:cs="Arial"/>
                <w:i/>
                <w:color w:val="7F7F7F" w:themeColor="text1" w:themeTint="80"/>
              </w:rPr>
              <w:t>Update 10/09/2020</w:t>
            </w:r>
          </w:p>
        </w:tc>
        <w:tc>
          <w:tcPr>
            <w:tcW w:w="4449" w:type="dxa"/>
            <w:tcBorders>
              <w:top w:val="single" w:sz="4" w:space="0" w:color="auto"/>
              <w:left w:val="single" w:sz="4" w:space="0" w:color="auto"/>
              <w:bottom w:val="single" w:sz="4" w:space="0" w:color="auto"/>
              <w:right w:val="single" w:sz="4" w:space="0" w:color="auto"/>
            </w:tcBorders>
          </w:tcPr>
          <w:p w14:paraId="67D2D05D" w14:textId="3253C95A" w:rsidR="00DA31E5" w:rsidRPr="007849A2" w:rsidRDefault="00DA31E5" w:rsidP="00DA31E5">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7849A2">
              <w:rPr>
                <w:rFonts w:ascii="Arial" w:hAnsi="Arial" w:cs="Arial"/>
                <w:b/>
                <w:color w:val="7F7F7F" w:themeColor="text1" w:themeTint="80"/>
                <w:lang w:val="fr-BE"/>
              </w:rPr>
              <w:t>Q1</w:t>
            </w:r>
            <w:r w:rsidRPr="007849A2">
              <w:rPr>
                <w:rFonts w:ascii="Arial" w:hAnsi="Arial" w:cs="Arial"/>
                <w:b/>
                <w:color w:val="7F7F7F" w:themeColor="text1" w:themeTint="80"/>
                <w:lang w:val="fr-BE"/>
              </w:rPr>
              <w:tab/>
              <w:t xml:space="preserve"> Un pompier de la zone va commencer son stage auprès de la police. Peut-il demander un congé en attendant sa nomination auprès de la police ?</w:t>
            </w:r>
          </w:p>
          <w:p w14:paraId="64CBAB8F" w14:textId="77777777" w:rsidR="00DA31E5" w:rsidRPr="007849A2" w:rsidRDefault="00DA31E5" w:rsidP="00DA31E5">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p w14:paraId="4148214A" w14:textId="77777777" w:rsidR="00DA31E5" w:rsidRPr="007849A2" w:rsidRDefault="00DA31E5" w:rsidP="00DA31E5">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849A2">
              <w:rPr>
                <w:rFonts w:ascii="Arial" w:hAnsi="Arial" w:cs="Arial"/>
                <w:color w:val="7F7F7F" w:themeColor="text1" w:themeTint="80"/>
                <w:lang w:val="fr-BE"/>
              </w:rPr>
              <w:t>Si le pompier est professionnel, il peut demander un congé pour stage (art. 209 du statut). Celui-ci prend fin avec la nomination en tant que policier.</w:t>
            </w:r>
          </w:p>
          <w:p w14:paraId="2C7D4456" w14:textId="77777777" w:rsidR="00DA31E5" w:rsidRPr="007849A2" w:rsidRDefault="00DA31E5" w:rsidP="00DA31E5">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663616EF" w14:textId="1AD72410" w:rsidR="00DA31E5" w:rsidRPr="007849A2" w:rsidRDefault="00DA31E5" w:rsidP="00DA31E5">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849A2">
              <w:rPr>
                <w:rFonts w:ascii="Arial" w:hAnsi="Arial" w:cs="Arial"/>
                <w:color w:val="7F7F7F" w:themeColor="text1" w:themeTint="80"/>
                <w:lang w:val="fr-BE"/>
              </w:rPr>
              <w:t xml:space="preserve">Si le pompier est volontaire, il peut demander une suspension de sa nomination auprès de la zone. Lorsqu’il est nommé auprès de la police, il doit remettre sa démission comme volontaire. </w:t>
            </w:r>
            <w:r w:rsidRPr="007849A2">
              <w:rPr>
                <w:rFonts w:ascii="Arial" w:hAnsi="Arial" w:cs="Arial"/>
                <w:i/>
                <w:color w:val="7F7F7F" w:themeColor="text1" w:themeTint="80"/>
              </w:rPr>
              <w:t>Update 10/09/2020</w:t>
            </w:r>
            <w:bookmarkStart w:id="1" w:name="_GoBack"/>
            <w:bookmarkEnd w:id="1"/>
          </w:p>
        </w:tc>
      </w:tr>
      <w:tr w:rsidR="004F604F" w:rsidRPr="00DA31E5" w14:paraId="315FC50D"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00C8FE3"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rPr>
              <w:t>3°</w:t>
            </w:r>
            <w:r w:rsidRPr="00A64735">
              <w:rPr>
                <w:rFonts w:ascii="Arial" w:hAnsi="Arial" w:cs="Arial"/>
              </w:rPr>
              <w:tab/>
              <w:t>de functie van commandant en de functie van vrijwillig personeelslid van een andere zone.</w:t>
            </w:r>
          </w:p>
        </w:tc>
        <w:tc>
          <w:tcPr>
            <w:tcW w:w="4449" w:type="dxa"/>
            <w:tcBorders>
              <w:top w:val="single" w:sz="4" w:space="0" w:color="auto"/>
              <w:left w:val="single" w:sz="4" w:space="0" w:color="auto"/>
              <w:bottom w:val="single" w:sz="4" w:space="0" w:color="auto"/>
              <w:right w:val="single" w:sz="4" w:space="0" w:color="auto"/>
            </w:tcBorders>
          </w:tcPr>
          <w:p w14:paraId="3CF8D713"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3° </w:t>
            </w:r>
            <w:r w:rsidRPr="00A64735">
              <w:rPr>
                <w:rFonts w:ascii="Arial" w:hAnsi="Arial" w:cs="Arial"/>
                <w:lang w:val="fr-BE"/>
              </w:rPr>
              <w:tab/>
              <w:t>la fonction de commandant et la fonction de membre du personnel volontaire d'une autre zone.</w:t>
            </w:r>
          </w:p>
        </w:tc>
      </w:tr>
      <w:tr w:rsidR="004F604F" w:rsidRPr="00DA31E5" w14:paraId="22CE58CB"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21752B3"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b/>
                <w:lang w:val="fr-BE"/>
              </w:rPr>
            </w:pPr>
          </w:p>
        </w:tc>
        <w:tc>
          <w:tcPr>
            <w:tcW w:w="4449" w:type="dxa"/>
            <w:tcBorders>
              <w:top w:val="single" w:sz="4" w:space="0" w:color="auto"/>
              <w:left w:val="single" w:sz="4" w:space="0" w:color="auto"/>
              <w:bottom w:val="single" w:sz="4" w:space="0" w:color="auto"/>
              <w:right w:val="single" w:sz="4" w:space="0" w:color="auto"/>
            </w:tcBorders>
          </w:tcPr>
          <w:p w14:paraId="13CC61BD" w14:textId="77777777" w:rsidR="004F604F" w:rsidRPr="00A64735" w:rsidRDefault="004F604F" w:rsidP="004B22ED">
            <w:pPr>
              <w:tabs>
                <w:tab w:val="left" w:pos="284"/>
                <w:tab w:val="left" w:pos="567"/>
              </w:tabs>
              <w:jc w:val="both"/>
              <w:rPr>
                <w:rFonts w:ascii="Arial" w:hAnsi="Arial" w:cs="Arial"/>
                <w:b/>
                <w:lang w:val="fr-BE"/>
              </w:rPr>
            </w:pPr>
          </w:p>
        </w:tc>
      </w:tr>
      <w:tr w:rsidR="004F604F" w:rsidRPr="00DA31E5" w14:paraId="5BA76DE2"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1312203"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23.</w:t>
            </w:r>
            <w:r w:rsidRPr="00A64735">
              <w:rPr>
                <w:rFonts w:ascii="Arial" w:hAnsi="Arial" w:cs="Arial"/>
              </w:rPr>
              <w:t xml:space="preserve"> Zodra de raad het bestaan van één van de in deze titel vermelde onverenigbaarheden vaststelt, stelt hij de betrokkene in gebreke om die situatie te beëindigen binnen een termijn van zes maanden.</w:t>
            </w:r>
          </w:p>
        </w:tc>
        <w:tc>
          <w:tcPr>
            <w:tcW w:w="4449" w:type="dxa"/>
            <w:tcBorders>
              <w:top w:val="single" w:sz="4" w:space="0" w:color="auto"/>
              <w:left w:val="single" w:sz="4" w:space="0" w:color="auto"/>
              <w:bottom w:val="single" w:sz="4" w:space="0" w:color="auto"/>
              <w:right w:val="single" w:sz="4" w:space="0" w:color="auto"/>
            </w:tcBorders>
          </w:tcPr>
          <w:p w14:paraId="34F2A4C2"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Art. 23.</w:t>
            </w:r>
            <w:r w:rsidRPr="00A64735">
              <w:rPr>
                <w:rFonts w:ascii="Arial" w:hAnsi="Arial" w:cs="Arial"/>
                <w:lang w:val="fr-BE"/>
              </w:rPr>
              <w:t xml:space="preserve"> Dès que le conseil constate l'existence d'une des incompatibilités visées au présent chapitre, il met l'intéressé en demeure d'y mettre fin dans un délai de six mois.</w:t>
            </w:r>
          </w:p>
        </w:tc>
      </w:tr>
      <w:tr w:rsidR="004F604F" w:rsidRPr="00DA31E5" w14:paraId="601FF34D"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12F54E9"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lang w:val="fr-BE"/>
              </w:rPr>
              <w:lastRenderedPageBreak/>
              <w:tab/>
            </w:r>
            <w:r w:rsidRPr="00A64735">
              <w:rPr>
                <w:rFonts w:ascii="Arial" w:hAnsi="Arial" w:cs="Arial"/>
              </w:rPr>
              <w:t>Elk personeelslid dat bij het verstrijken van deze termijn niet heeft voldaan aan de bevelen van de raad, wordt ambtshalve ontslagen, overeenkomstig artikel 302, eerste lid, 2°.</w:t>
            </w:r>
          </w:p>
        </w:tc>
        <w:tc>
          <w:tcPr>
            <w:tcW w:w="4449" w:type="dxa"/>
            <w:tcBorders>
              <w:top w:val="single" w:sz="4" w:space="0" w:color="auto"/>
              <w:left w:val="single" w:sz="4" w:space="0" w:color="auto"/>
              <w:bottom w:val="single" w:sz="4" w:space="0" w:color="auto"/>
              <w:right w:val="single" w:sz="4" w:space="0" w:color="auto"/>
            </w:tcBorders>
          </w:tcPr>
          <w:p w14:paraId="4FD9585E"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rPr>
              <w:tab/>
            </w:r>
            <w:r w:rsidRPr="00A64735">
              <w:rPr>
                <w:rFonts w:ascii="Arial" w:hAnsi="Arial" w:cs="Arial"/>
                <w:lang w:val="fr-BE"/>
              </w:rPr>
              <w:t>Tout membre du personnel qui, à l'expiration de ce délai, n'a pas satisfait aux injonctions du conseil est démis d'office, conformément à l'article 302, alinéa 1</w:t>
            </w:r>
            <w:r w:rsidRPr="00A64735">
              <w:rPr>
                <w:rFonts w:ascii="Arial" w:hAnsi="Arial" w:cs="Arial"/>
                <w:vertAlign w:val="superscript"/>
                <w:lang w:val="fr-BE"/>
              </w:rPr>
              <w:t>er</w:t>
            </w:r>
            <w:r w:rsidRPr="00A64735">
              <w:rPr>
                <w:rFonts w:ascii="Arial" w:hAnsi="Arial" w:cs="Arial"/>
                <w:lang w:val="fr-BE"/>
              </w:rPr>
              <w:t>, 2°.</w:t>
            </w:r>
          </w:p>
        </w:tc>
      </w:tr>
      <w:tr w:rsidR="004F604F" w:rsidRPr="00DA31E5" w14:paraId="2794BA29"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4C5B30E"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b/>
                <w:lang w:val="fr-BE"/>
              </w:rPr>
            </w:pPr>
          </w:p>
        </w:tc>
        <w:tc>
          <w:tcPr>
            <w:tcW w:w="4449" w:type="dxa"/>
            <w:tcBorders>
              <w:top w:val="single" w:sz="4" w:space="0" w:color="auto"/>
              <w:left w:val="single" w:sz="4" w:space="0" w:color="auto"/>
              <w:bottom w:val="single" w:sz="4" w:space="0" w:color="auto"/>
              <w:right w:val="single" w:sz="4" w:space="0" w:color="auto"/>
            </w:tcBorders>
          </w:tcPr>
          <w:p w14:paraId="6F72F102" w14:textId="77777777" w:rsidR="004F604F" w:rsidRPr="00A64735" w:rsidRDefault="004F604F" w:rsidP="004B22ED">
            <w:pPr>
              <w:tabs>
                <w:tab w:val="left" w:pos="284"/>
                <w:tab w:val="left" w:pos="567"/>
              </w:tabs>
              <w:jc w:val="both"/>
              <w:rPr>
                <w:rFonts w:ascii="Arial" w:hAnsi="Arial" w:cs="Arial"/>
                <w:b/>
                <w:lang w:val="fr-BE"/>
              </w:rPr>
            </w:pPr>
          </w:p>
        </w:tc>
      </w:tr>
      <w:tr w:rsidR="004F604F" w:rsidRPr="00DA31E5" w14:paraId="2563012B"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0FB6880C"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24.</w:t>
            </w:r>
            <w:r w:rsidRPr="00A64735">
              <w:rPr>
                <w:rFonts w:ascii="Arial" w:hAnsi="Arial" w:cs="Arial"/>
              </w:rPr>
              <w:t xml:space="preserve"> Middels het akkoord van de betrokken zoneraden zijn de functies van vrijwillig personeelslid in meerdere zones verenigbaar.</w:t>
            </w:r>
          </w:p>
        </w:tc>
        <w:tc>
          <w:tcPr>
            <w:tcW w:w="4449" w:type="dxa"/>
            <w:tcBorders>
              <w:top w:val="single" w:sz="4" w:space="0" w:color="auto"/>
              <w:left w:val="single" w:sz="4" w:space="0" w:color="auto"/>
              <w:bottom w:val="single" w:sz="4" w:space="0" w:color="auto"/>
              <w:right w:val="single" w:sz="4" w:space="0" w:color="auto"/>
            </w:tcBorders>
          </w:tcPr>
          <w:p w14:paraId="688DDCF8"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Art. 24.</w:t>
            </w:r>
            <w:r w:rsidRPr="00A64735">
              <w:rPr>
                <w:rFonts w:ascii="Arial" w:hAnsi="Arial" w:cs="Arial"/>
                <w:lang w:val="fr-BE"/>
              </w:rPr>
              <w:t xml:space="preserve"> Moyennant l'accord des conseils des zones concernées, les fonctions de membre du personnel volontaire dans plusieurs zones sont compatibles.</w:t>
            </w:r>
          </w:p>
        </w:tc>
      </w:tr>
      <w:tr w:rsidR="004F604F" w:rsidRPr="00DA31E5" w14:paraId="491BB1E7"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23097C0"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7D3A8560" w14:textId="77777777" w:rsidR="004F604F" w:rsidRPr="00A64735" w:rsidRDefault="004F604F" w:rsidP="004B22ED">
            <w:pPr>
              <w:tabs>
                <w:tab w:val="left" w:pos="284"/>
                <w:tab w:val="left" w:pos="567"/>
              </w:tabs>
              <w:jc w:val="both"/>
              <w:rPr>
                <w:rFonts w:ascii="Arial" w:hAnsi="Arial" w:cs="Arial"/>
                <w:lang w:val="fr-BE"/>
              </w:rPr>
            </w:pPr>
          </w:p>
        </w:tc>
      </w:tr>
      <w:tr w:rsidR="004F604F" w:rsidRPr="00DA31E5" w14:paraId="41CB1DE4"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684D8D6"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25.</w:t>
            </w:r>
            <w:r w:rsidRPr="00A64735">
              <w:rPr>
                <w:rFonts w:ascii="Arial" w:hAnsi="Arial" w:cs="Arial"/>
              </w:rPr>
              <w:t xml:space="preserve"> De uitoefening van een functie van instructeur binnen een opleidingscentrum voor civiele veiligheid is niet onverenigbaar met de functie van personeelslid.</w:t>
            </w:r>
          </w:p>
        </w:tc>
        <w:tc>
          <w:tcPr>
            <w:tcW w:w="4449" w:type="dxa"/>
            <w:tcBorders>
              <w:top w:val="single" w:sz="4" w:space="0" w:color="auto"/>
              <w:left w:val="single" w:sz="4" w:space="0" w:color="auto"/>
              <w:bottom w:val="single" w:sz="4" w:space="0" w:color="auto"/>
              <w:right w:val="single" w:sz="4" w:space="0" w:color="auto"/>
            </w:tcBorders>
          </w:tcPr>
          <w:p w14:paraId="717F757D"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 xml:space="preserve">Art. 25. </w:t>
            </w:r>
            <w:r w:rsidRPr="00A64735">
              <w:rPr>
                <w:rFonts w:ascii="Arial" w:hAnsi="Arial" w:cs="Arial"/>
                <w:lang w:val="fr-BE"/>
              </w:rPr>
              <w:t>L'exercice d'une fonction d'instructeur au sein d'un centre de formation pour la sécurité civile n'est pas incompatible avec la fonction de membre du personnel.</w:t>
            </w:r>
          </w:p>
        </w:tc>
      </w:tr>
      <w:tr w:rsidR="004F604F" w:rsidRPr="00DA31E5" w14:paraId="5DF5096C"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284699CF"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378755D8"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r>
      <w:tr w:rsidR="004F604F" w:rsidRPr="00DA31E5" w14:paraId="7CA70727"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1C7758CA"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29960E15" w14:textId="77777777" w:rsidR="004F604F" w:rsidRPr="00A64735" w:rsidRDefault="004F604F" w:rsidP="004B22ED">
            <w:pPr>
              <w:tabs>
                <w:tab w:val="left" w:pos="284"/>
                <w:tab w:val="left" w:pos="567"/>
              </w:tabs>
              <w:jc w:val="both"/>
              <w:rPr>
                <w:rFonts w:ascii="Arial" w:hAnsi="Arial" w:cs="Arial"/>
                <w:lang w:val="fr-BE"/>
              </w:rPr>
            </w:pPr>
          </w:p>
        </w:tc>
      </w:tr>
      <w:tr w:rsidR="004F604F" w:rsidRPr="00DA31E5" w14:paraId="2A317016"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2ECA66F8" w14:textId="77777777" w:rsidR="004F604F" w:rsidRPr="00A64735" w:rsidRDefault="004F604F" w:rsidP="004B22ED">
            <w:pPr>
              <w:tabs>
                <w:tab w:val="left" w:pos="284"/>
                <w:tab w:val="left" w:pos="567"/>
              </w:tabs>
              <w:jc w:val="center"/>
              <w:rPr>
                <w:rFonts w:ascii="Arial" w:hAnsi="Arial" w:cs="Arial"/>
              </w:rPr>
            </w:pPr>
            <w:r w:rsidRPr="00A64735">
              <w:rPr>
                <w:rFonts w:ascii="Arial" w:hAnsi="Arial" w:cs="Arial"/>
                <w:b/>
              </w:rPr>
              <w:t xml:space="preserve">TITEL 2. – Cumulatie van beroepsactiviteiten van  het beroepspersoneelslid </w:t>
            </w:r>
          </w:p>
        </w:tc>
        <w:tc>
          <w:tcPr>
            <w:tcW w:w="4449" w:type="dxa"/>
            <w:tcBorders>
              <w:top w:val="single" w:sz="4" w:space="0" w:color="auto"/>
              <w:left w:val="single" w:sz="4" w:space="0" w:color="auto"/>
              <w:bottom w:val="single" w:sz="4" w:space="0" w:color="auto"/>
              <w:right w:val="single" w:sz="4" w:space="0" w:color="auto"/>
            </w:tcBorders>
          </w:tcPr>
          <w:p w14:paraId="25DCFF0E" w14:textId="77777777" w:rsidR="004F604F" w:rsidRPr="00A64735" w:rsidRDefault="004F604F" w:rsidP="004B22ED">
            <w:pPr>
              <w:tabs>
                <w:tab w:val="left" w:pos="284"/>
                <w:tab w:val="left" w:pos="567"/>
              </w:tabs>
              <w:jc w:val="center"/>
              <w:rPr>
                <w:rFonts w:ascii="Arial" w:hAnsi="Arial" w:cs="Arial"/>
                <w:b/>
                <w:lang w:val="fr-BE"/>
              </w:rPr>
            </w:pPr>
            <w:r w:rsidRPr="00A64735">
              <w:rPr>
                <w:rFonts w:ascii="Arial" w:hAnsi="Arial" w:cs="Arial"/>
                <w:b/>
                <w:lang w:val="fr-BE"/>
              </w:rPr>
              <w:t>TITRE 2. - Du cumul d'activités professionnelles du membre du personnel professionnel</w:t>
            </w:r>
          </w:p>
        </w:tc>
      </w:tr>
      <w:tr w:rsidR="004F604F" w:rsidRPr="00DA31E5" w14:paraId="13131AD6"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5A5D814"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065F5A2D" w14:textId="77777777" w:rsidR="004F604F" w:rsidRPr="00A64735" w:rsidRDefault="004F604F" w:rsidP="004B22ED">
            <w:pPr>
              <w:tabs>
                <w:tab w:val="left" w:pos="284"/>
                <w:tab w:val="left" w:pos="567"/>
              </w:tabs>
              <w:jc w:val="both"/>
              <w:rPr>
                <w:rFonts w:ascii="Arial" w:hAnsi="Arial" w:cs="Arial"/>
                <w:lang w:val="fr-BE"/>
              </w:rPr>
            </w:pPr>
          </w:p>
        </w:tc>
      </w:tr>
      <w:tr w:rsidR="004F604F" w:rsidRPr="00DA31E5" w14:paraId="08AD2E65"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5EF936D7"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26.</w:t>
            </w:r>
            <w:r w:rsidRPr="00A64735">
              <w:rPr>
                <w:rFonts w:ascii="Arial" w:hAnsi="Arial" w:cs="Arial"/>
              </w:rPr>
              <w:t xml:space="preserve"> § 1. Onverminderd artikel 136, § 1, is de cumulatie van beroepsactiviteiten verboden voor het beroepspersoneelslid.</w:t>
            </w:r>
          </w:p>
        </w:tc>
        <w:tc>
          <w:tcPr>
            <w:tcW w:w="4449" w:type="dxa"/>
            <w:tcBorders>
              <w:top w:val="single" w:sz="4" w:space="0" w:color="auto"/>
              <w:left w:val="single" w:sz="4" w:space="0" w:color="auto"/>
              <w:bottom w:val="single" w:sz="4" w:space="0" w:color="auto"/>
              <w:right w:val="single" w:sz="4" w:space="0" w:color="auto"/>
            </w:tcBorders>
          </w:tcPr>
          <w:p w14:paraId="19B9D1AA"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 xml:space="preserve">Art. 26. </w:t>
            </w:r>
            <w:r w:rsidRPr="00A64735">
              <w:rPr>
                <w:rFonts w:ascii="Arial" w:hAnsi="Arial" w:cs="Arial"/>
                <w:lang w:val="fr-BE"/>
              </w:rPr>
              <w:t>§ 1</w:t>
            </w:r>
            <w:r w:rsidRPr="00A64735">
              <w:rPr>
                <w:rFonts w:ascii="Arial" w:hAnsi="Arial" w:cs="Arial"/>
                <w:vertAlign w:val="superscript"/>
                <w:lang w:val="fr-BE"/>
              </w:rPr>
              <w:t>er</w:t>
            </w:r>
            <w:r w:rsidRPr="00A64735">
              <w:rPr>
                <w:rFonts w:ascii="Arial" w:hAnsi="Arial" w:cs="Arial"/>
                <w:lang w:val="fr-BE"/>
              </w:rPr>
              <w:t>. Sans préjudice de l'article 136, § 1</w:t>
            </w:r>
            <w:r w:rsidRPr="00A64735">
              <w:rPr>
                <w:rFonts w:ascii="Arial" w:hAnsi="Arial" w:cs="Arial"/>
                <w:vertAlign w:val="superscript"/>
                <w:lang w:val="fr-BE"/>
              </w:rPr>
              <w:t>er</w:t>
            </w:r>
            <w:r w:rsidRPr="00A64735">
              <w:rPr>
                <w:rFonts w:ascii="Arial" w:hAnsi="Arial" w:cs="Arial"/>
                <w:lang w:val="fr-BE"/>
              </w:rPr>
              <w:t>, le cumul des activités professionnelles est interdit pour le membre du personnel professionnel.</w:t>
            </w:r>
          </w:p>
        </w:tc>
      </w:tr>
      <w:tr w:rsidR="004F604F" w:rsidRPr="00DA31E5" w14:paraId="24B1E578"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76D97EAD"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lang w:val="fr-BE"/>
              </w:rPr>
              <w:tab/>
            </w:r>
            <w:r w:rsidRPr="00A64735">
              <w:rPr>
                <w:rFonts w:ascii="Arial" w:hAnsi="Arial" w:cs="Arial"/>
              </w:rPr>
              <w:t>Onder beroepsactiviteit moet worden verstaan elke bezigheid die een belastbaar beroepsinkomen verschaft en die niet inherent is aan de uitoefening van het ambt.</w:t>
            </w:r>
          </w:p>
        </w:tc>
        <w:tc>
          <w:tcPr>
            <w:tcW w:w="4449" w:type="dxa"/>
            <w:tcBorders>
              <w:top w:val="single" w:sz="4" w:space="0" w:color="auto"/>
              <w:left w:val="single" w:sz="4" w:space="0" w:color="auto"/>
              <w:bottom w:val="single" w:sz="4" w:space="0" w:color="auto"/>
              <w:right w:val="single" w:sz="4" w:space="0" w:color="auto"/>
            </w:tcBorders>
          </w:tcPr>
          <w:p w14:paraId="10DDB693"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rPr>
              <w:tab/>
            </w:r>
            <w:r w:rsidRPr="00A64735">
              <w:rPr>
                <w:rFonts w:ascii="Arial" w:hAnsi="Arial" w:cs="Arial"/>
                <w:lang w:val="fr-BE"/>
              </w:rPr>
              <w:t>Par activité professionnelle, il faut entendre toute occupation qui procure des revenus professionnels imposables et qui n'est pas inhérente à l'exercice de la fonction.</w:t>
            </w:r>
          </w:p>
        </w:tc>
      </w:tr>
      <w:tr w:rsidR="004F604F" w:rsidRPr="00DA31E5" w14:paraId="769DE20E"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57BCEBAF"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lang w:val="fr-BE"/>
              </w:rPr>
              <w:tab/>
            </w:r>
            <w:r w:rsidRPr="00A64735">
              <w:rPr>
                <w:rFonts w:ascii="Arial" w:hAnsi="Arial" w:cs="Arial"/>
              </w:rPr>
              <w:t>Inherent aan het ambt is elke opdracht die ingevolge een wettelijke of reglementaire bepaling verbonden is aan het ambt of elke opdracht waarvoor het personeelslid wordt aangewezen door de overheid waaronder het ressorteert.</w:t>
            </w:r>
          </w:p>
        </w:tc>
        <w:tc>
          <w:tcPr>
            <w:tcW w:w="4449" w:type="dxa"/>
            <w:tcBorders>
              <w:top w:val="single" w:sz="4" w:space="0" w:color="auto"/>
              <w:left w:val="single" w:sz="4" w:space="0" w:color="auto"/>
              <w:bottom w:val="single" w:sz="4" w:space="0" w:color="auto"/>
              <w:right w:val="single" w:sz="4" w:space="0" w:color="auto"/>
            </w:tcBorders>
          </w:tcPr>
          <w:p w14:paraId="05AA702B"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rPr>
              <w:tab/>
            </w:r>
            <w:r w:rsidRPr="00A64735">
              <w:rPr>
                <w:rFonts w:ascii="Arial" w:hAnsi="Arial" w:cs="Arial"/>
                <w:lang w:val="fr-BE"/>
              </w:rPr>
              <w:t>Est inhérente à sa fonction, toute mission qui, conformément à une disposition légale ou réglementaire, est liée à cette fonction ou toute mission pour laquelle le membre du personnel est désigné par l'autorité dont il dépend.</w:t>
            </w:r>
          </w:p>
        </w:tc>
      </w:tr>
      <w:tr w:rsidR="004F604F" w:rsidRPr="00DA31E5" w14:paraId="7FEE0009"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21F63B62"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lang w:val="fr-BE"/>
              </w:rPr>
              <w:tab/>
            </w:r>
            <w:r w:rsidRPr="00A64735">
              <w:rPr>
                <w:rFonts w:ascii="Arial" w:hAnsi="Arial" w:cs="Arial"/>
              </w:rPr>
              <w:t>Een politiek mandaat wordt niet beschouwd als een beroepsactiviteit.</w:t>
            </w:r>
          </w:p>
        </w:tc>
        <w:tc>
          <w:tcPr>
            <w:tcW w:w="4449" w:type="dxa"/>
            <w:tcBorders>
              <w:top w:val="single" w:sz="4" w:space="0" w:color="auto"/>
              <w:left w:val="single" w:sz="4" w:space="0" w:color="auto"/>
              <w:bottom w:val="single" w:sz="4" w:space="0" w:color="auto"/>
              <w:right w:val="single" w:sz="4" w:space="0" w:color="auto"/>
            </w:tcBorders>
          </w:tcPr>
          <w:p w14:paraId="7E50E1A9"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rPr>
              <w:tab/>
            </w:r>
            <w:r w:rsidRPr="00A64735">
              <w:rPr>
                <w:rFonts w:ascii="Arial" w:hAnsi="Arial" w:cs="Arial"/>
                <w:lang w:val="fr-BE"/>
              </w:rPr>
              <w:t>Un mandat politique n'est pas considéré comme une activité professionnelle.</w:t>
            </w:r>
          </w:p>
        </w:tc>
      </w:tr>
      <w:tr w:rsidR="004F604F" w:rsidRPr="00DA31E5" w14:paraId="30948D6E"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8844BFC"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3663DFFC" w14:textId="77777777" w:rsidR="004F604F" w:rsidRPr="00A64735" w:rsidRDefault="004F604F" w:rsidP="004B22ED">
            <w:pPr>
              <w:tabs>
                <w:tab w:val="left" w:pos="284"/>
                <w:tab w:val="left" w:pos="567"/>
              </w:tabs>
              <w:jc w:val="both"/>
              <w:rPr>
                <w:rFonts w:ascii="Arial" w:hAnsi="Arial" w:cs="Arial"/>
                <w:lang w:val="fr-BE"/>
              </w:rPr>
            </w:pPr>
          </w:p>
        </w:tc>
      </w:tr>
      <w:tr w:rsidR="004F604F" w:rsidRPr="00DA31E5" w14:paraId="798F723B"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E02885B" w14:textId="77777777" w:rsidR="004F604F" w:rsidRPr="00A64735" w:rsidRDefault="004F604F" w:rsidP="004B22ED">
            <w:pPr>
              <w:tabs>
                <w:tab w:val="left" w:pos="284"/>
                <w:tab w:val="left" w:pos="567"/>
                <w:tab w:val="left" w:pos="851"/>
                <w:tab w:val="left" w:pos="1134"/>
                <w:tab w:val="left" w:pos="1418"/>
                <w:tab w:val="left" w:pos="1701"/>
              </w:tabs>
              <w:spacing w:after="120"/>
              <w:jc w:val="both"/>
              <w:rPr>
                <w:rFonts w:ascii="Arial" w:hAnsi="Arial" w:cs="Arial"/>
              </w:rPr>
            </w:pPr>
            <w:r w:rsidRPr="00A64735">
              <w:rPr>
                <w:rFonts w:ascii="Arial" w:hAnsi="Arial" w:cs="Arial"/>
                <w:lang w:val="fr-BE"/>
              </w:rPr>
              <w:tab/>
            </w:r>
            <w:r w:rsidRPr="00A64735">
              <w:rPr>
                <w:rFonts w:ascii="Arial" w:hAnsi="Arial" w:cs="Arial"/>
                <w:lang w:val="fr-BE"/>
              </w:rPr>
              <w:tab/>
            </w:r>
            <w:r w:rsidRPr="00A64735">
              <w:rPr>
                <w:rFonts w:ascii="Arial" w:hAnsi="Arial" w:cs="Arial"/>
              </w:rPr>
              <w:t>§ 2. Individuele afwijkingen kunnen toegekend worden :</w:t>
            </w:r>
          </w:p>
        </w:tc>
        <w:tc>
          <w:tcPr>
            <w:tcW w:w="4449" w:type="dxa"/>
            <w:tcBorders>
              <w:top w:val="single" w:sz="4" w:space="0" w:color="auto"/>
              <w:left w:val="single" w:sz="4" w:space="0" w:color="auto"/>
              <w:bottom w:val="single" w:sz="4" w:space="0" w:color="auto"/>
              <w:right w:val="single" w:sz="4" w:space="0" w:color="auto"/>
            </w:tcBorders>
          </w:tcPr>
          <w:p w14:paraId="5235EB44"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rPr>
              <w:tab/>
            </w:r>
            <w:r w:rsidRPr="00A64735">
              <w:rPr>
                <w:rFonts w:ascii="Arial" w:hAnsi="Arial" w:cs="Arial"/>
              </w:rPr>
              <w:tab/>
            </w:r>
            <w:r w:rsidRPr="00A64735">
              <w:rPr>
                <w:rFonts w:ascii="Arial" w:hAnsi="Arial" w:cs="Arial"/>
                <w:lang w:val="fr-BE"/>
              </w:rPr>
              <w:t>§ 2. Des dérogations individuelles peuvent être accordées :</w:t>
            </w:r>
          </w:p>
        </w:tc>
      </w:tr>
      <w:tr w:rsidR="004F604F" w:rsidRPr="00DA31E5" w14:paraId="4099FA94"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0F1E3C2B" w14:textId="77777777" w:rsidR="004F604F" w:rsidRPr="00A64735" w:rsidRDefault="004F604F" w:rsidP="004B22ED">
            <w:pPr>
              <w:tabs>
                <w:tab w:val="left" w:pos="284"/>
                <w:tab w:val="left" w:pos="567"/>
                <w:tab w:val="left" w:pos="851"/>
                <w:tab w:val="left" w:pos="1134"/>
                <w:tab w:val="left" w:pos="1418"/>
                <w:tab w:val="left" w:pos="1701"/>
              </w:tabs>
              <w:spacing w:after="26"/>
              <w:jc w:val="both"/>
              <w:rPr>
                <w:rFonts w:ascii="Arial" w:hAnsi="Arial" w:cs="Arial"/>
              </w:rPr>
            </w:pPr>
            <w:r w:rsidRPr="00A64735">
              <w:rPr>
                <w:rFonts w:ascii="Arial" w:hAnsi="Arial" w:cs="Arial"/>
                <w:lang w:val="fr-BE"/>
              </w:rPr>
              <w:tab/>
            </w:r>
            <w:r w:rsidRPr="00A64735">
              <w:rPr>
                <w:rFonts w:ascii="Arial" w:hAnsi="Arial" w:cs="Arial"/>
              </w:rPr>
              <w:t>-</w:t>
            </w:r>
            <w:r w:rsidRPr="00A64735">
              <w:rPr>
                <w:rFonts w:ascii="Arial" w:hAnsi="Arial" w:cs="Arial"/>
              </w:rPr>
              <w:tab/>
              <w:t>voor zover de activiteit de goede werking van de dienst niet verstoort;</w:t>
            </w:r>
          </w:p>
        </w:tc>
        <w:tc>
          <w:tcPr>
            <w:tcW w:w="4449" w:type="dxa"/>
            <w:tcBorders>
              <w:top w:val="single" w:sz="4" w:space="0" w:color="auto"/>
              <w:left w:val="single" w:sz="4" w:space="0" w:color="auto"/>
              <w:bottom w:val="single" w:sz="4" w:space="0" w:color="auto"/>
              <w:right w:val="single" w:sz="4" w:space="0" w:color="auto"/>
            </w:tcBorders>
          </w:tcPr>
          <w:p w14:paraId="15F7057B"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 </w:t>
            </w:r>
            <w:r w:rsidRPr="00A64735">
              <w:rPr>
                <w:rFonts w:ascii="Arial" w:hAnsi="Arial" w:cs="Arial"/>
                <w:lang w:val="fr-BE"/>
              </w:rPr>
              <w:tab/>
              <w:t>pour autant que l'activité ne nuise pas au bon fonctionnement du service ;</w:t>
            </w:r>
          </w:p>
        </w:tc>
      </w:tr>
      <w:tr w:rsidR="004F604F" w:rsidRPr="00DA31E5" w14:paraId="7C750779"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E2ED0C3"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lang w:val="fr-BE"/>
              </w:rPr>
              <w:tab/>
            </w:r>
            <w:r w:rsidRPr="00A64735">
              <w:rPr>
                <w:rFonts w:ascii="Arial" w:hAnsi="Arial" w:cs="Arial"/>
              </w:rPr>
              <w:t>-</w:t>
            </w:r>
            <w:r w:rsidRPr="00A64735">
              <w:rPr>
                <w:rFonts w:ascii="Arial" w:hAnsi="Arial" w:cs="Arial"/>
              </w:rPr>
              <w:tab/>
              <w:t>voor de cumulatie met de functie van vrijwillig personeelslid van een andere zone.</w:t>
            </w:r>
          </w:p>
        </w:tc>
        <w:tc>
          <w:tcPr>
            <w:tcW w:w="4449" w:type="dxa"/>
            <w:tcBorders>
              <w:top w:val="single" w:sz="4" w:space="0" w:color="auto"/>
              <w:left w:val="single" w:sz="4" w:space="0" w:color="auto"/>
              <w:bottom w:val="single" w:sz="4" w:space="0" w:color="auto"/>
              <w:right w:val="single" w:sz="4" w:space="0" w:color="auto"/>
            </w:tcBorders>
          </w:tcPr>
          <w:p w14:paraId="150BB03E"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 </w:t>
            </w:r>
            <w:r w:rsidRPr="00A64735">
              <w:rPr>
                <w:rFonts w:ascii="Arial" w:hAnsi="Arial" w:cs="Arial"/>
                <w:lang w:val="fr-BE"/>
              </w:rPr>
              <w:tab/>
              <w:t>pour le cumul avec la fonction de membre du personnel volontaire d'une autre zone.</w:t>
            </w:r>
          </w:p>
        </w:tc>
      </w:tr>
      <w:tr w:rsidR="004F604F" w:rsidRPr="00DA31E5" w14:paraId="29C62649"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30AC9BB4"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68DE0DD9" w14:textId="77777777" w:rsidR="004F604F" w:rsidRPr="00A64735" w:rsidRDefault="004F604F" w:rsidP="004B22ED">
            <w:pPr>
              <w:tabs>
                <w:tab w:val="left" w:pos="284"/>
                <w:tab w:val="left" w:pos="567"/>
              </w:tabs>
              <w:jc w:val="both"/>
              <w:rPr>
                <w:rFonts w:ascii="Arial" w:hAnsi="Arial" w:cs="Arial"/>
                <w:lang w:val="fr-BE"/>
              </w:rPr>
            </w:pPr>
          </w:p>
        </w:tc>
      </w:tr>
      <w:tr w:rsidR="004F604F" w:rsidRPr="00DA31E5" w14:paraId="7F6F297F"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31B779F0"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27.</w:t>
            </w:r>
            <w:r w:rsidRPr="00A64735">
              <w:rPr>
                <w:rFonts w:ascii="Arial" w:hAnsi="Arial" w:cs="Arial"/>
              </w:rPr>
              <w:t xml:space="preserve"> Na gemotiveerd advies van de hiërarchisch meerdere, wordt de afwijkingsaanvraag schriftelijk ingediend bij de commandant of zijn afgevaardigde.</w:t>
            </w:r>
          </w:p>
        </w:tc>
        <w:tc>
          <w:tcPr>
            <w:tcW w:w="4449" w:type="dxa"/>
            <w:tcBorders>
              <w:top w:val="single" w:sz="4" w:space="0" w:color="auto"/>
              <w:left w:val="single" w:sz="4" w:space="0" w:color="auto"/>
              <w:bottom w:val="single" w:sz="4" w:space="0" w:color="auto"/>
              <w:right w:val="single" w:sz="4" w:space="0" w:color="auto"/>
            </w:tcBorders>
          </w:tcPr>
          <w:p w14:paraId="66CDC799"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Art. 27.</w:t>
            </w:r>
            <w:r w:rsidRPr="00A64735">
              <w:rPr>
                <w:rFonts w:ascii="Arial" w:hAnsi="Arial" w:cs="Arial"/>
                <w:lang w:val="fr-BE"/>
              </w:rPr>
              <w:t xml:space="preserve"> La demande de dérogation est introduite par écrit auprès du commandant ou de son délégué, après avis motivé du supérieur hiérarchique.</w:t>
            </w:r>
          </w:p>
        </w:tc>
      </w:tr>
      <w:tr w:rsidR="004F604F" w:rsidRPr="00DA31E5" w14:paraId="509735E7"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697E312" w14:textId="77777777" w:rsidR="004F604F" w:rsidRPr="00A64735" w:rsidRDefault="004F604F" w:rsidP="004B22ED">
            <w:pPr>
              <w:tabs>
                <w:tab w:val="left" w:pos="284"/>
                <w:tab w:val="left" w:pos="567"/>
                <w:tab w:val="left" w:pos="851"/>
                <w:tab w:val="left" w:pos="1134"/>
                <w:tab w:val="left" w:pos="1418"/>
                <w:tab w:val="left" w:pos="1701"/>
              </w:tabs>
              <w:spacing w:after="120"/>
              <w:jc w:val="both"/>
              <w:rPr>
                <w:rFonts w:ascii="Arial" w:hAnsi="Arial" w:cs="Arial"/>
              </w:rPr>
            </w:pPr>
            <w:r w:rsidRPr="00A64735">
              <w:rPr>
                <w:rFonts w:ascii="Arial" w:hAnsi="Arial" w:cs="Arial"/>
                <w:lang w:val="fr-BE"/>
              </w:rPr>
              <w:tab/>
            </w:r>
            <w:r w:rsidRPr="00A64735">
              <w:rPr>
                <w:rFonts w:ascii="Arial" w:hAnsi="Arial" w:cs="Arial"/>
              </w:rPr>
              <w:t>De afwijkingsaanvraag bevat :</w:t>
            </w:r>
          </w:p>
        </w:tc>
        <w:tc>
          <w:tcPr>
            <w:tcW w:w="4449" w:type="dxa"/>
            <w:tcBorders>
              <w:top w:val="single" w:sz="4" w:space="0" w:color="auto"/>
              <w:left w:val="single" w:sz="4" w:space="0" w:color="auto"/>
              <w:bottom w:val="single" w:sz="4" w:space="0" w:color="auto"/>
              <w:right w:val="single" w:sz="4" w:space="0" w:color="auto"/>
            </w:tcBorders>
          </w:tcPr>
          <w:p w14:paraId="6BEF2624"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lang w:val="fr-BE"/>
              </w:rPr>
              <w:tab/>
              <w:t>La demande de dérogation comporte :</w:t>
            </w:r>
          </w:p>
        </w:tc>
      </w:tr>
      <w:tr w:rsidR="004F604F" w:rsidRPr="00DA31E5" w14:paraId="7D8546E2"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53FBBE73" w14:textId="77777777" w:rsidR="004F604F" w:rsidRPr="00A64735" w:rsidRDefault="004F604F" w:rsidP="004B22ED">
            <w:pPr>
              <w:tabs>
                <w:tab w:val="left" w:pos="284"/>
                <w:tab w:val="left" w:pos="567"/>
                <w:tab w:val="left" w:pos="851"/>
                <w:tab w:val="left" w:pos="1134"/>
                <w:tab w:val="left" w:pos="1418"/>
                <w:tab w:val="left" w:pos="1701"/>
              </w:tabs>
              <w:spacing w:after="26"/>
              <w:jc w:val="both"/>
              <w:rPr>
                <w:rFonts w:ascii="Arial" w:hAnsi="Arial" w:cs="Arial"/>
              </w:rPr>
            </w:pPr>
            <w:r w:rsidRPr="00A64735">
              <w:rPr>
                <w:rFonts w:ascii="Arial" w:hAnsi="Arial" w:cs="Arial"/>
              </w:rPr>
              <w:t>1°</w:t>
            </w:r>
            <w:r w:rsidRPr="00A64735">
              <w:rPr>
                <w:rFonts w:ascii="Arial" w:hAnsi="Arial" w:cs="Arial"/>
              </w:rPr>
              <w:tab/>
              <w:t>de zo duidelijk mogelijke aanwijzing van de beoogde activiteit;</w:t>
            </w:r>
          </w:p>
        </w:tc>
        <w:tc>
          <w:tcPr>
            <w:tcW w:w="4449" w:type="dxa"/>
            <w:tcBorders>
              <w:top w:val="single" w:sz="4" w:space="0" w:color="auto"/>
              <w:left w:val="single" w:sz="4" w:space="0" w:color="auto"/>
              <w:bottom w:val="single" w:sz="4" w:space="0" w:color="auto"/>
              <w:right w:val="single" w:sz="4" w:space="0" w:color="auto"/>
            </w:tcBorders>
          </w:tcPr>
          <w:p w14:paraId="7BC63251"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1° </w:t>
            </w:r>
            <w:r w:rsidRPr="00A64735">
              <w:rPr>
                <w:rFonts w:ascii="Arial" w:hAnsi="Arial" w:cs="Arial"/>
                <w:lang w:val="fr-BE"/>
              </w:rPr>
              <w:tab/>
              <w:t>la désignation aussi précise que possible de l'activité envisagée ;</w:t>
            </w:r>
          </w:p>
        </w:tc>
      </w:tr>
      <w:tr w:rsidR="004F604F" w:rsidRPr="00DA31E5" w14:paraId="3B959F55"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7CFD36DF" w14:textId="77777777" w:rsidR="004F604F" w:rsidRPr="00A64735" w:rsidRDefault="004F604F" w:rsidP="004B22ED">
            <w:pPr>
              <w:tabs>
                <w:tab w:val="left" w:pos="284"/>
                <w:tab w:val="left" w:pos="567"/>
                <w:tab w:val="left" w:pos="851"/>
                <w:tab w:val="left" w:pos="1134"/>
                <w:tab w:val="left" w:pos="1418"/>
                <w:tab w:val="left" w:pos="1701"/>
              </w:tabs>
              <w:spacing w:after="26"/>
              <w:jc w:val="both"/>
              <w:rPr>
                <w:rFonts w:ascii="Arial" w:hAnsi="Arial" w:cs="Arial"/>
              </w:rPr>
            </w:pPr>
            <w:r w:rsidRPr="00A64735">
              <w:rPr>
                <w:rFonts w:ascii="Arial" w:hAnsi="Arial" w:cs="Arial"/>
              </w:rPr>
              <w:t>2°</w:t>
            </w:r>
            <w:r w:rsidRPr="00A64735">
              <w:rPr>
                <w:rFonts w:ascii="Arial" w:hAnsi="Arial" w:cs="Arial"/>
              </w:rPr>
              <w:tab/>
              <w:t>de duur van de beoogde activiteit;</w:t>
            </w:r>
          </w:p>
        </w:tc>
        <w:tc>
          <w:tcPr>
            <w:tcW w:w="4449" w:type="dxa"/>
            <w:tcBorders>
              <w:top w:val="single" w:sz="4" w:space="0" w:color="auto"/>
              <w:left w:val="single" w:sz="4" w:space="0" w:color="auto"/>
              <w:bottom w:val="single" w:sz="4" w:space="0" w:color="auto"/>
              <w:right w:val="single" w:sz="4" w:space="0" w:color="auto"/>
            </w:tcBorders>
          </w:tcPr>
          <w:p w14:paraId="192F0313"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2° </w:t>
            </w:r>
            <w:r w:rsidRPr="00A64735">
              <w:rPr>
                <w:rFonts w:ascii="Arial" w:hAnsi="Arial" w:cs="Arial"/>
                <w:lang w:val="fr-BE"/>
              </w:rPr>
              <w:tab/>
              <w:t>la durée de l'activité envisagée ;</w:t>
            </w:r>
          </w:p>
        </w:tc>
      </w:tr>
      <w:tr w:rsidR="004F604F" w:rsidRPr="00DA31E5" w14:paraId="6A97499E"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760E58E4" w14:textId="4F285945"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rPr>
              <w:t>3°</w:t>
            </w:r>
            <w:r w:rsidRPr="00A64735">
              <w:rPr>
                <w:rFonts w:ascii="Arial" w:hAnsi="Arial" w:cs="Arial"/>
              </w:rPr>
              <w:tab/>
              <w:t>de gemotiveerde bevestiging dat de activiteit, zelfs in de toekom</w:t>
            </w:r>
            <w:r w:rsidR="006C656E">
              <w:rPr>
                <w:rFonts w:ascii="Arial" w:hAnsi="Arial" w:cs="Arial"/>
              </w:rPr>
              <w:t xml:space="preserve">st, geen aanleiding kan geven </w:t>
            </w:r>
            <w:r w:rsidRPr="00A64735">
              <w:rPr>
                <w:rFonts w:ascii="Arial" w:hAnsi="Arial" w:cs="Arial"/>
              </w:rPr>
              <w:t>tot onverenigbaarheid vermeld in artikel 21.</w:t>
            </w:r>
          </w:p>
        </w:tc>
        <w:tc>
          <w:tcPr>
            <w:tcW w:w="4449" w:type="dxa"/>
            <w:tcBorders>
              <w:top w:val="single" w:sz="4" w:space="0" w:color="auto"/>
              <w:left w:val="single" w:sz="4" w:space="0" w:color="auto"/>
              <w:bottom w:val="single" w:sz="4" w:space="0" w:color="auto"/>
              <w:right w:val="single" w:sz="4" w:space="0" w:color="auto"/>
            </w:tcBorders>
          </w:tcPr>
          <w:p w14:paraId="1F751AF1" w14:textId="77777777" w:rsidR="004F604F" w:rsidRPr="00A64735" w:rsidRDefault="004F604F" w:rsidP="004B22ED">
            <w:pPr>
              <w:tabs>
                <w:tab w:val="left" w:pos="284"/>
                <w:tab w:val="left" w:pos="567"/>
              </w:tabs>
              <w:spacing w:after="60"/>
              <w:jc w:val="both"/>
              <w:rPr>
                <w:rFonts w:ascii="Arial" w:hAnsi="Arial" w:cs="Arial"/>
                <w:lang w:val="fr-BE"/>
              </w:rPr>
            </w:pPr>
            <w:r w:rsidRPr="00A64735">
              <w:rPr>
                <w:rFonts w:ascii="Arial" w:hAnsi="Arial" w:cs="Arial"/>
                <w:lang w:val="fr-BE"/>
              </w:rPr>
              <w:t xml:space="preserve">3° </w:t>
            </w:r>
            <w:r w:rsidRPr="00A64735">
              <w:rPr>
                <w:rFonts w:ascii="Arial" w:hAnsi="Arial" w:cs="Arial"/>
                <w:lang w:val="fr-BE"/>
              </w:rPr>
              <w:tab/>
              <w:t>l'affirmation motivée que l'activité ne peut pas faire naître, même dans le futur, une incompatibilité telle que décrite à l'article 21.</w:t>
            </w:r>
          </w:p>
        </w:tc>
      </w:tr>
      <w:tr w:rsidR="004F604F" w:rsidRPr="00DA31E5" w14:paraId="4C7F9494"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8F029D5"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4081BEC0" w14:textId="77777777" w:rsidR="004F604F" w:rsidRPr="00A64735" w:rsidRDefault="004F604F" w:rsidP="004B22ED">
            <w:pPr>
              <w:tabs>
                <w:tab w:val="left" w:pos="284"/>
                <w:tab w:val="left" w:pos="567"/>
              </w:tabs>
              <w:jc w:val="both"/>
              <w:rPr>
                <w:rFonts w:ascii="Arial" w:hAnsi="Arial" w:cs="Arial"/>
                <w:lang w:val="fr-BE"/>
              </w:rPr>
            </w:pPr>
          </w:p>
        </w:tc>
      </w:tr>
      <w:tr w:rsidR="004F604F" w:rsidRPr="00DA31E5" w14:paraId="30D35186"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5573E0E2"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lastRenderedPageBreak/>
              <w:t>Art. 28.</w:t>
            </w:r>
            <w:r w:rsidRPr="00A64735">
              <w:rPr>
                <w:rFonts w:ascii="Arial" w:hAnsi="Arial" w:cs="Arial"/>
              </w:rPr>
              <w:t xml:space="preserve"> De toestemming wordt verleend of geweigerd door de raad.</w:t>
            </w:r>
          </w:p>
        </w:tc>
        <w:tc>
          <w:tcPr>
            <w:tcW w:w="4449" w:type="dxa"/>
            <w:tcBorders>
              <w:top w:val="single" w:sz="4" w:space="0" w:color="auto"/>
              <w:left w:val="single" w:sz="4" w:space="0" w:color="auto"/>
              <w:bottom w:val="single" w:sz="4" w:space="0" w:color="auto"/>
              <w:right w:val="single" w:sz="4" w:space="0" w:color="auto"/>
            </w:tcBorders>
          </w:tcPr>
          <w:p w14:paraId="59872640"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Art. 28.</w:t>
            </w:r>
            <w:r w:rsidRPr="00A64735">
              <w:rPr>
                <w:rFonts w:ascii="Arial" w:hAnsi="Arial" w:cs="Arial"/>
                <w:lang w:val="fr-BE"/>
              </w:rPr>
              <w:t xml:space="preserve"> L'autorisation est accordée ou refusée par le conseil.</w:t>
            </w:r>
          </w:p>
        </w:tc>
      </w:tr>
      <w:tr w:rsidR="004F604F" w:rsidRPr="00DA31E5" w14:paraId="12E180EF"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35EB4737"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b/>
                <w:lang w:val="fr-BE"/>
              </w:rPr>
            </w:pPr>
          </w:p>
        </w:tc>
        <w:tc>
          <w:tcPr>
            <w:tcW w:w="4449" w:type="dxa"/>
            <w:tcBorders>
              <w:top w:val="single" w:sz="4" w:space="0" w:color="auto"/>
              <w:left w:val="single" w:sz="4" w:space="0" w:color="auto"/>
              <w:bottom w:val="single" w:sz="4" w:space="0" w:color="auto"/>
              <w:right w:val="single" w:sz="4" w:space="0" w:color="auto"/>
            </w:tcBorders>
          </w:tcPr>
          <w:p w14:paraId="1E17D20A" w14:textId="77777777" w:rsidR="004F604F" w:rsidRPr="00A64735" w:rsidRDefault="004F604F" w:rsidP="004B22ED">
            <w:pPr>
              <w:tabs>
                <w:tab w:val="left" w:pos="284"/>
                <w:tab w:val="left" w:pos="567"/>
              </w:tabs>
              <w:jc w:val="both"/>
              <w:rPr>
                <w:rFonts w:ascii="Arial" w:hAnsi="Arial" w:cs="Arial"/>
                <w:lang w:val="fr-BE"/>
              </w:rPr>
            </w:pPr>
          </w:p>
        </w:tc>
      </w:tr>
      <w:tr w:rsidR="004F604F" w:rsidRPr="00DA31E5" w14:paraId="749A877C"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701C063F"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29.</w:t>
            </w:r>
            <w:r w:rsidRPr="00A64735">
              <w:rPr>
                <w:rFonts w:ascii="Arial" w:hAnsi="Arial" w:cs="Arial"/>
              </w:rPr>
              <w:t xml:space="preserve"> Het beroepspersoneelslid wordt binnen de tachtig werkdagen vanaf zijn aanvraag op de hoogte gebracht van de beslissing. Na het verstrijken van deze termijn, wordt de beslissing verondersteld gunstig te zijn.</w:t>
            </w:r>
          </w:p>
        </w:tc>
        <w:tc>
          <w:tcPr>
            <w:tcW w:w="4449" w:type="dxa"/>
            <w:tcBorders>
              <w:top w:val="single" w:sz="4" w:space="0" w:color="auto"/>
              <w:left w:val="single" w:sz="4" w:space="0" w:color="auto"/>
              <w:bottom w:val="single" w:sz="4" w:space="0" w:color="auto"/>
              <w:right w:val="single" w:sz="4" w:space="0" w:color="auto"/>
            </w:tcBorders>
          </w:tcPr>
          <w:p w14:paraId="7E288C47"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 xml:space="preserve">Art. 29. </w:t>
            </w:r>
            <w:r w:rsidRPr="00A64735">
              <w:rPr>
                <w:rFonts w:ascii="Arial" w:hAnsi="Arial" w:cs="Arial"/>
                <w:lang w:val="fr-BE"/>
              </w:rPr>
              <w:t>Le membre du personnel est informé de la décision dans les quatre-vingts jours ouvrables à dater de sa demande. Une fois ce délai expiré, la décision est présumée favorable.</w:t>
            </w:r>
          </w:p>
        </w:tc>
      </w:tr>
      <w:tr w:rsidR="004F604F" w:rsidRPr="00DA31E5" w14:paraId="7C76919D"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74C9E73"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b/>
                <w:lang w:val="fr-BE"/>
              </w:rPr>
            </w:pPr>
          </w:p>
        </w:tc>
        <w:tc>
          <w:tcPr>
            <w:tcW w:w="4449" w:type="dxa"/>
            <w:tcBorders>
              <w:top w:val="single" w:sz="4" w:space="0" w:color="auto"/>
              <w:left w:val="single" w:sz="4" w:space="0" w:color="auto"/>
              <w:bottom w:val="single" w:sz="4" w:space="0" w:color="auto"/>
              <w:right w:val="single" w:sz="4" w:space="0" w:color="auto"/>
            </w:tcBorders>
          </w:tcPr>
          <w:p w14:paraId="01678C1B" w14:textId="77777777" w:rsidR="004F604F" w:rsidRPr="00A64735" w:rsidRDefault="004F604F" w:rsidP="004B22ED">
            <w:pPr>
              <w:tabs>
                <w:tab w:val="left" w:pos="284"/>
                <w:tab w:val="left" w:pos="567"/>
              </w:tabs>
              <w:jc w:val="both"/>
              <w:rPr>
                <w:rFonts w:ascii="Arial" w:hAnsi="Arial" w:cs="Arial"/>
                <w:lang w:val="fr-BE"/>
              </w:rPr>
            </w:pPr>
          </w:p>
        </w:tc>
      </w:tr>
      <w:tr w:rsidR="004F604F" w:rsidRPr="00DA31E5" w14:paraId="2F436DE6"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6BBD41E0"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30.</w:t>
            </w:r>
            <w:r w:rsidRPr="00A64735">
              <w:rPr>
                <w:rFonts w:ascii="Arial" w:hAnsi="Arial" w:cs="Arial"/>
              </w:rPr>
              <w:t xml:space="preserve"> De toestemming wordt toegekend voor een maximale periode van vier jaar. De toestemming kan vernieuwd worden via een nieuwe aanvraag. De machtiging tot cumulatie mag geen terugwerkende kracht hebben.</w:t>
            </w:r>
          </w:p>
        </w:tc>
        <w:tc>
          <w:tcPr>
            <w:tcW w:w="4449" w:type="dxa"/>
            <w:tcBorders>
              <w:top w:val="single" w:sz="4" w:space="0" w:color="auto"/>
              <w:left w:val="single" w:sz="4" w:space="0" w:color="auto"/>
              <w:bottom w:val="single" w:sz="4" w:space="0" w:color="auto"/>
              <w:right w:val="single" w:sz="4" w:space="0" w:color="auto"/>
            </w:tcBorders>
          </w:tcPr>
          <w:p w14:paraId="56950DE8"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b/>
                <w:lang w:val="fr-BE"/>
              </w:rPr>
              <w:t xml:space="preserve">Art. 30. </w:t>
            </w:r>
            <w:r w:rsidRPr="00A64735">
              <w:rPr>
                <w:rFonts w:ascii="Arial" w:hAnsi="Arial" w:cs="Arial"/>
                <w:lang w:val="fr-BE"/>
              </w:rPr>
              <w:t>L'autorisation est accordée pour une période maximale de quatre ans. L'autorisation peut être renouvelée via une nouvelle demande. L'autorisation de cumul ne peut pas avoir d'effet rétroactif.</w:t>
            </w:r>
          </w:p>
        </w:tc>
      </w:tr>
      <w:tr w:rsidR="004F604F" w:rsidRPr="00DA31E5" w14:paraId="0BBA64DA"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8DBEA9E" w14:textId="2694C39B" w:rsidR="004F604F" w:rsidRPr="00A64735" w:rsidRDefault="00180C98" w:rsidP="00180C98">
            <w:pPr>
              <w:tabs>
                <w:tab w:val="left" w:pos="284"/>
                <w:tab w:val="left" w:pos="567"/>
                <w:tab w:val="left" w:pos="851"/>
                <w:tab w:val="left" w:pos="1134"/>
                <w:tab w:val="left" w:pos="1418"/>
                <w:tab w:val="left" w:pos="1701"/>
              </w:tabs>
              <w:jc w:val="both"/>
              <w:rPr>
                <w:rFonts w:ascii="Arial" w:hAnsi="Arial" w:cs="Arial"/>
                <w:b/>
              </w:rPr>
            </w:pPr>
            <w:r w:rsidRPr="00A64735">
              <w:rPr>
                <w:rFonts w:ascii="Arial" w:hAnsi="Arial" w:cs="Arial"/>
                <w:lang w:val="fr-BE"/>
              </w:rPr>
              <w:tab/>
            </w:r>
            <w:r w:rsidRPr="00DA31E5">
              <w:rPr>
                <w:rFonts w:ascii="Arial" w:hAnsi="Arial" w:cs="Arial"/>
                <w:b/>
                <w:lang w:val="fr-BE"/>
              </w:rPr>
              <w:t xml:space="preserve"> </w:t>
            </w:r>
            <w:r w:rsidR="004F604F" w:rsidRPr="00A64735">
              <w:rPr>
                <w:rFonts w:ascii="Arial" w:hAnsi="Arial" w:cs="Arial"/>
                <w:b/>
              </w:rPr>
              <w:t>[</w:t>
            </w:r>
            <w:r w:rsidR="004F604F" w:rsidRPr="00A64735">
              <w:rPr>
                <w:rFonts w:ascii="Arial" w:hAnsi="Arial" w:cs="Arial"/>
                <w:i/>
              </w:rPr>
              <w:t>K.B. van 13 april 2019, art. 1</w:t>
            </w:r>
            <w:r w:rsidR="004F604F" w:rsidRPr="00A64735">
              <w:rPr>
                <w:rFonts w:ascii="Arial" w:hAnsi="Arial" w:cs="Arial"/>
              </w:rPr>
              <w:t xml:space="preserve"> (inw. 13 mei 2019) (B.S. 03.05.2019) – In afwijking van het eerste lid, wordt de toestemming voor de cumulatie met de functie van vrijwillig personeelslid van een andere zone, zoals bedoeld in artikel 26, § 2, tweede streepje, toegekend voor de duur van de tijdelijke benoeming, desgevallend met inbegrip van de stage. De toestemming kan vernieuwd worden via een nieuwe aanvraag. De machtiging tot cumulatie mag geen terugwerkende kracht hebben. </w:t>
            </w:r>
          </w:p>
        </w:tc>
        <w:tc>
          <w:tcPr>
            <w:tcW w:w="4449" w:type="dxa"/>
            <w:tcBorders>
              <w:top w:val="single" w:sz="4" w:space="0" w:color="auto"/>
              <w:left w:val="single" w:sz="4" w:space="0" w:color="auto"/>
              <w:bottom w:val="single" w:sz="4" w:space="0" w:color="auto"/>
              <w:right w:val="single" w:sz="4" w:space="0" w:color="auto"/>
            </w:tcBorders>
          </w:tcPr>
          <w:p w14:paraId="37C495FA" w14:textId="63E16DAD" w:rsidR="004F604F" w:rsidRPr="00A64735" w:rsidRDefault="00180C98" w:rsidP="004B22ED">
            <w:pPr>
              <w:tabs>
                <w:tab w:val="left" w:pos="284"/>
                <w:tab w:val="left" w:pos="567"/>
              </w:tabs>
              <w:jc w:val="both"/>
              <w:rPr>
                <w:rFonts w:ascii="Arial" w:hAnsi="Arial" w:cs="Arial"/>
                <w:b/>
                <w:lang w:val="fr-BE"/>
              </w:rPr>
            </w:pPr>
            <w:r w:rsidRPr="00DA31E5">
              <w:rPr>
                <w:rFonts w:ascii="Arial" w:hAnsi="Arial" w:cs="Arial"/>
              </w:rPr>
              <w:tab/>
            </w:r>
            <w:r w:rsidRPr="00DA31E5">
              <w:rPr>
                <w:rFonts w:ascii="Arial" w:hAnsi="Arial" w:cs="Arial"/>
                <w:b/>
              </w:rPr>
              <w:t xml:space="preserve"> </w:t>
            </w:r>
            <w:r w:rsidR="004F604F" w:rsidRPr="00A64735">
              <w:rPr>
                <w:rFonts w:ascii="Arial" w:hAnsi="Arial" w:cs="Arial"/>
                <w:b/>
                <w:lang w:val="fr-BE"/>
              </w:rPr>
              <w:t>[</w:t>
            </w:r>
            <w:r w:rsidR="004F604F" w:rsidRPr="00A64735">
              <w:rPr>
                <w:rFonts w:ascii="Arial" w:hAnsi="Arial" w:cs="Arial"/>
                <w:i/>
                <w:lang w:val="fr-BE"/>
              </w:rPr>
              <w:t>A.R. du 13 avril 2019, art. 1</w:t>
            </w:r>
            <w:r w:rsidR="004F604F" w:rsidRPr="00A64735">
              <w:rPr>
                <w:rFonts w:ascii="Arial" w:hAnsi="Arial" w:cs="Arial"/>
                <w:i/>
                <w:vertAlign w:val="superscript"/>
                <w:lang w:val="fr-BE"/>
              </w:rPr>
              <w:t>er</w:t>
            </w:r>
            <w:r w:rsidR="004F604F" w:rsidRPr="00A64735">
              <w:rPr>
                <w:rFonts w:ascii="Arial" w:hAnsi="Arial" w:cs="Arial"/>
                <w:i/>
                <w:lang w:val="fr-BE"/>
              </w:rPr>
              <w:t xml:space="preserve"> </w:t>
            </w:r>
            <w:r w:rsidR="004F604F" w:rsidRPr="00A64735">
              <w:rPr>
                <w:rFonts w:ascii="Arial" w:hAnsi="Arial" w:cs="Arial"/>
                <w:lang w:val="fr-BE"/>
              </w:rPr>
              <w:t>(</w:t>
            </w:r>
            <w:proofErr w:type="spellStart"/>
            <w:r w:rsidR="004F604F" w:rsidRPr="00A64735">
              <w:rPr>
                <w:rFonts w:ascii="Arial" w:hAnsi="Arial" w:cs="Arial"/>
                <w:lang w:val="fr-BE"/>
              </w:rPr>
              <w:t>vig</w:t>
            </w:r>
            <w:proofErr w:type="spellEnd"/>
            <w:r w:rsidR="004F604F" w:rsidRPr="00A64735">
              <w:rPr>
                <w:rFonts w:ascii="Arial" w:hAnsi="Arial" w:cs="Arial"/>
                <w:lang w:val="fr-BE"/>
              </w:rPr>
              <w:t>. 13 mai 2019) (M.B. 03.05.2019) - Par dérogation à l'alinéa premier, l'autorisation de cumul avec la fonction de membre du personnel volontaire d'une autre zone, visée à l'article 26, § 2, deuxième tiret, est accordée pour la période de la nomination temporaire, le cas échéant le stage y compris. L'autorisation peut être renouvelée via une nouvelle demande. L'autorisation de cumul ne peut pas avoir d'effet rétroactif.</w:t>
            </w:r>
          </w:p>
        </w:tc>
      </w:tr>
      <w:tr w:rsidR="004F604F" w:rsidRPr="00DA31E5" w14:paraId="1FEEE93B"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08BBA82F" w14:textId="77777777" w:rsidR="004F604F" w:rsidRPr="00A64735" w:rsidRDefault="004F604F" w:rsidP="004B22ED">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lang w:val="fr-BE"/>
              </w:rPr>
              <w:tab/>
            </w:r>
            <w:r w:rsidRPr="00A64735">
              <w:rPr>
                <w:rFonts w:ascii="Arial" w:hAnsi="Arial" w:cs="Arial"/>
              </w:rPr>
              <w:t>De raad kan de cumulmachtiging met onmiddellijke ingang intrekken, wanneer zij vaststelt dat de uitoefening van de cumulatie de correcte uitoefening van de functie verhindert.</w:t>
            </w:r>
            <w:r w:rsidRPr="00A64735">
              <w:rPr>
                <w:rFonts w:ascii="Arial" w:hAnsi="Arial" w:cs="Arial"/>
                <w:b/>
              </w:rPr>
              <w:t>]</w:t>
            </w:r>
          </w:p>
        </w:tc>
        <w:tc>
          <w:tcPr>
            <w:tcW w:w="4449" w:type="dxa"/>
            <w:tcBorders>
              <w:top w:val="single" w:sz="4" w:space="0" w:color="auto"/>
              <w:left w:val="single" w:sz="4" w:space="0" w:color="auto"/>
              <w:bottom w:val="single" w:sz="4" w:space="0" w:color="auto"/>
              <w:right w:val="single" w:sz="4" w:space="0" w:color="auto"/>
            </w:tcBorders>
          </w:tcPr>
          <w:p w14:paraId="222FD444" w14:textId="77777777" w:rsidR="004F604F" w:rsidRPr="00A64735" w:rsidRDefault="004F604F" w:rsidP="004B22ED">
            <w:pPr>
              <w:tabs>
                <w:tab w:val="left" w:pos="284"/>
                <w:tab w:val="left" w:pos="567"/>
              </w:tabs>
              <w:jc w:val="both"/>
              <w:rPr>
                <w:rFonts w:ascii="Arial" w:hAnsi="Arial" w:cs="Arial"/>
                <w:lang w:val="fr-BE"/>
              </w:rPr>
            </w:pPr>
            <w:r w:rsidRPr="00A64735">
              <w:rPr>
                <w:rFonts w:ascii="Arial" w:hAnsi="Arial" w:cs="Arial"/>
              </w:rPr>
              <w:tab/>
            </w:r>
            <w:r w:rsidRPr="00A64735">
              <w:rPr>
                <w:rFonts w:ascii="Arial" w:hAnsi="Arial" w:cs="Arial"/>
                <w:lang w:val="fr-BE"/>
              </w:rPr>
              <w:t>Le conseil peut retirer l'autorisation de cumul avec effet immédiat, s'il constate que l'exercice du cumul empêche l'exécution correcte de la fonction.</w:t>
            </w:r>
            <w:r w:rsidRPr="00A64735">
              <w:rPr>
                <w:rFonts w:ascii="Arial" w:hAnsi="Arial" w:cs="Arial"/>
                <w:b/>
                <w:lang w:val="fr-BE"/>
              </w:rPr>
              <w:t>]</w:t>
            </w:r>
          </w:p>
        </w:tc>
      </w:tr>
      <w:tr w:rsidR="00E12B87" w:rsidRPr="00DA31E5" w14:paraId="4F521756"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3705A286" w14:textId="52B50B37" w:rsidR="00E12B87" w:rsidRPr="00A64735" w:rsidRDefault="0035183A" w:rsidP="00A64735">
            <w:pPr>
              <w:tabs>
                <w:tab w:val="left" w:pos="458"/>
                <w:tab w:val="left" w:pos="567"/>
                <w:tab w:val="left" w:pos="851"/>
                <w:tab w:val="left" w:pos="1134"/>
                <w:tab w:val="left" w:pos="1418"/>
                <w:tab w:val="left" w:pos="1701"/>
              </w:tabs>
              <w:jc w:val="both"/>
              <w:rPr>
                <w:rFonts w:ascii="Arial" w:hAnsi="Arial" w:cs="Arial"/>
                <w:b/>
                <w:color w:val="7F7F7F" w:themeColor="text1" w:themeTint="80"/>
              </w:rPr>
            </w:pPr>
            <w:r w:rsidRPr="00A64735">
              <w:rPr>
                <w:rFonts w:ascii="Arial" w:hAnsi="Arial" w:cs="Arial"/>
                <w:b/>
                <w:color w:val="7F7F7F" w:themeColor="text1" w:themeTint="80"/>
              </w:rPr>
              <w:t>V1</w:t>
            </w:r>
            <w:r w:rsidR="00E12B87" w:rsidRPr="00A64735">
              <w:rPr>
                <w:rFonts w:ascii="Arial" w:hAnsi="Arial" w:cs="Arial"/>
                <w:b/>
                <w:color w:val="7F7F7F" w:themeColor="text1" w:themeTint="80"/>
              </w:rPr>
              <w:tab/>
              <w:t>Vanaf 13 mei 2019 geldt de cumulatiemachtiging voor de functies van beroepspersoneelslid en vrijwillig personeelslid in een andere zone voor de duur van de tijdelijke benoeming bij die andere zone.</w:t>
            </w:r>
          </w:p>
          <w:p w14:paraId="6E38B94E"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1B4E1BCB" w14:textId="0AF69E2B"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A64735">
              <w:rPr>
                <w:rFonts w:ascii="Arial" w:hAnsi="Arial" w:cs="Arial"/>
                <w:b/>
                <w:color w:val="7F7F7F" w:themeColor="text1" w:themeTint="80"/>
              </w:rPr>
              <w:t>Blijven de reeds goedgekeurde cumulaties voor de nog resterende periode gelden?</w:t>
            </w:r>
          </w:p>
          <w:p w14:paraId="1E8CFE2F"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2B763C93" w14:textId="06355853" w:rsidR="00E12B87" w:rsidRPr="00A64735" w:rsidRDefault="0035183A" w:rsidP="00324329">
            <w:pPr>
              <w:tabs>
                <w:tab w:val="left" w:pos="284"/>
                <w:tab w:val="left" w:pos="567"/>
                <w:tab w:val="left" w:pos="851"/>
                <w:tab w:val="left" w:pos="1134"/>
                <w:tab w:val="left" w:pos="1418"/>
                <w:tab w:val="left" w:pos="1701"/>
              </w:tabs>
              <w:jc w:val="both"/>
              <w:rPr>
                <w:rFonts w:ascii="Arial" w:hAnsi="Arial" w:cs="Arial"/>
                <w:b/>
              </w:rPr>
            </w:pPr>
            <w:r w:rsidRPr="00A64735">
              <w:rPr>
                <w:rFonts w:ascii="Arial" w:hAnsi="Arial" w:cs="Arial"/>
                <w:color w:val="7F7F7F" w:themeColor="text1" w:themeTint="80"/>
              </w:rPr>
              <w:t xml:space="preserve">Ja. </w:t>
            </w:r>
            <w:r w:rsidR="00E12B87" w:rsidRPr="00A64735">
              <w:rPr>
                <w:rFonts w:ascii="Arial" w:hAnsi="Arial" w:cs="Arial"/>
                <w:color w:val="7F7F7F" w:themeColor="text1" w:themeTint="80"/>
              </w:rPr>
              <w:t>Het is niet noodzakelijk om al de bestaande cumul</w:t>
            </w:r>
            <w:r w:rsidR="00324329" w:rsidRPr="00A64735">
              <w:rPr>
                <w:rFonts w:ascii="Arial" w:hAnsi="Arial" w:cs="Arial"/>
                <w:color w:val="7F7F7F" w:themeColor="text1" w:themeTint="80"/>
              </w:rPr>
              <w:t>machtigingen</w:t>
            </w:r>
            <w:r w:rsidR="00E12B87" w:rsidRPr="00A64735">
              <w:rPr>
                <w:rFonts w:ascii="Arial" w:hAnsi="Arial" w:cs="Arial"/>
                <w:color w:val="7F7F7F" w:themeColor="text1" w:themeTint="80"/>
              </w:rPr>
              <w:t xml:space="preserve"> nu te verlengen. Het is vooral een maatregel die toegepast moet worden vanaf de eerstvolgende cumulaanvragen of aanvragen tot verlenging</w:t>
            </w:r>
            <w:r w:rsidR="00D12919" w:rsidRPr="00A64735">
              <w:rPr>
                <w:rFonts w:ascii="Arial" w:hAnsi="Arial" w:cs="Arial"/>
                <w:color w:val="7F7F7F" w:themeColor="text1" w:themeTint="80"/>
              </w:rPr>
              <w:t xml:space="preserve"> van de cumul</w:t>
            </w:r>
            <w:r w:rsidR="00E12B87" w:rsidRPr="00A64735">
              <w:rPr>
                <w:rFonts w:ascii="Arial" w:hAnsi="Arial" w:cs="Arial"/>
                <w:color w:val="7F7F7F" w:themeColor="text1" w:themeTint="80"/>
              </w:rPr>
              <w:t>.</w:t>
            </w:r>
          </w:p>
        </w:tc>
        <w:tc>
          <w:tcPr>
            <w:tcW w:w="4449" w:type="dxa"/>
            <w:tcBorders>
              <w:top w:val="single" w:sz="4" w:space="0" w:color="auto"/>
              <w:left w:val="single" w:sz="4" w:space="0" w:color="auto"/>
              <w:bottom w:val="single" w:sz="4" w:space="0" w:color="auto"/>
              <w:right w:val="single" w:sz="4" w:space="0" w:color="auto"/>
            </w:tcBorders>
          </w:tcPr>
          <w:p w14:paraId="32E84111" w14:textId="53864502" w:rsidR="00324329" w:rsidRPr="00A64735" w:rsidRDefault="00E12B87" w:rsidP="00A64735">
            <w:pPr>
              <w:tabs>
                <w:tab w:val="left" w:pos="370"/>
                <w:tab w:val="left" w:pos="567"/>
                <w:tab w:val="left" w:pos="851"/>
                <w:tab w:val="left" w:pos="1134"/>
                <w:tab w:val="left" w:pos="1418"/>
                <w:tab w:val="left" w:pos="1701"/>
              </w:tabs>
              <w:jc w:val="both"/>
              <w:rPr>
                <w:rFonts w:ascii="Arial" w:hAnsi="Arial" w:cs="Arial"/>
                <w:b/>
                <w:color w:val="7F7F7F" w:themeColor="text1" w:themeTint="80"/>
                <w:lang w:val="fr-BE"/>
              </w:rPr>
            </w:pPr>
            <w:r w:rsidRPr="00A64735">
              <w:rPr>
                <w:rFonts w:ascii="Arial" w:hAnsi="Arial" w:cs="Arial"/>
                <w:b/>
                <w:color w:val="7F7F7F" w:themeColor="text1" w:themeTint="80"/>
                <w:lang w:val="fr-BE"/>
              </w:rPr>
              <w:t>Q</w:t>
            </w:r>
            <w:r w:rsidR="0035183A" w:rsidRPr="00A64735">
              <w:rPr>
                <w:rFonts w:ascii="Arial" w:hAnsi="Arial" w:cs="Arial"/>
                <w:b/>
                <w:color w:val="7F7F7F" w:themeColor="text1" w:themeTint="80"/>
                <w:lang w:val="fr-BE"/>
              </w:rPr>
              <w:t>1</w:t>
            </w:r>
            <w:r w:rsidRPr="00A64735">
              <w:rPr>
                <w:rFonts w:ascii="Arial" w:hAnsi="Arial" w:cs="Arial"/>
                <w:b/>
                <w:color w:val="7F7F7F" w:themeColor="text1" w:themeTint="80"/>
                <w:lang w:val="fr-BE"/>
              </w:rPr>
              <w:tab/>
              <w:t>A partir</w:t>
            </w:r>
            <w:r w:rsidR="00324329" w:rsidRPr="00A64735">
              <w:rPr>
                <w:rFonts w:ascii="Arial" w:hAnsi="Arial" w:cs="Arial"/>
                <w:b/>
                <w:color w:val="7F7F7F" w:themeColor="text1" w:themeTint="80"/>
                <w:lang w:val="fr-BE"/>
              </w:rPr>
              <w:t xml:space="preserve"> du 13 mai 2019</w:t>
            </w:r>
            <w:r w:rsidR="00324329" w:rsidRPr="00A64735">
              <w:rPr>
                <w:rFonts w:ascii="Arial" w:hAnsi="Arial" w:cs="Arial"/>
                <w:lang w:val="fr-BE"/>
              </w:rPr>
              <w:t xml:space="preserve"> </w:t>
            </w:r>
            <w:r w:rsidR="00324329" w:rsidRPr="00A64735">
              <w:rPr>
                <w:rFonts w:ascii="Arial" w:hAnsi="Arial" w:cs="Arial"/>
                <w:b/>
                <w:color w:val="7F7F7F" w:themeColor="text1" w:themeTint="80"/>
                <w:lang w:val="fr-BE"/>
              </w:rPr>
              <w:t>l'autorisation de cumul pour les</w:t>
            </w:r>
            <w:r w:rsidR="00324329" w:rsidRPr="00A64735">
              <w:rPr>
                <w:rFonts w:ascii="Arial" w:hAnsi="Arial" w:cs="Arial"/>
                <w:lang w:val="fr-BE"/>
              </w:rPr>
              <w:t xml:space="preserve"> </w:t>
            </w:r>
            <w:r w:rsidR="00324329" w:rsidRPr="00A64735">
              <w:rPr>
                <w:rFonts w:ascii="Arial" w:hAnsi="Arial" w:cs="Arial"/>
                <w:b/>
                <w:color w:val="7F7F7F" w:themeColor="text1" w:themeTint="80"/>
                <w:lang w:val="fr-BE"/>
              </w:rPr>
              <w:t xml:space="preserve">fonctions de membre du personnel professionnel et </w:t>
            </w:r>
            <w:r w:rsidR="0035183A" w:rsidRPr="00A64735">
              <w:rPr>
                <w:rFonts w:ascii="Arial" w:hAnsi="Arial" w:cs="Arial"/>
                <w:b/>
                <w:color w:val="7F7F7F" w:themeColor="text1" w:themeTint="80"/>
                <w:lang w:val="fr-BE"/>
              </w:rPr>
              <w:t xml:space="preserve">de membre du </w:t>
            </w:r>
            <w:r w:rsidR="00324329" w:rsidRPr="00A64735">
              <w:rPr>
                <w:rFonts w:ascii="Arial" w:hAnsi="Arial" w:cs="Arial"/>
                <w:b/>
                <w:color w:val="7F7F7F" w:themeColor="text1" w:themeTint="80"/>
                <w:lang w:val="fr-BE"/>
              </w:rPr>
              <w:t>personnel volontaire d'une autre zone</w:t>
            </w:r>
            <w:r w:rsidR="0035183A" w:rsidRPr="00A64735">
              <w:rPr>
                <w:rFonts w:ascii="Arial" w:hAnsi="Arial" w:cs="Arial"/>
                <w:b/>
                <w:color w:val="7F7F7F" w:themeColor="text1" w:themeTint="80"/>
                <w:lang w:val="fr-BE"/>
              </w:rPr>
              <w:t xml:space="preserve"> vaut</w:t>
            </w:r>
            <w:r w:rsidR="00C0696B" w:rsidRPr="00A64735">
              <w:rPr>
                <w:rFonts w:ascii="Arial" w:hAnsi="Arial" w:cs="Arial"/>
                <w:b/>
                <w:lang w:val="fr-BE"/>
              </w:rPr>
              <w:t xml:space="preserve"> </w:t>
            </w:r>
            <w:r w:rsidR="00324329" w:rsidRPr="00A64735">
              <w:rPr>
                <w:rFonts w:ascii="Arial" w:hAnsi="Arial" w:cs="Arial"/>
                <w:b/>
                <w:color w:val="7F7F7F" w:themeColor="text1" w:themeTint="80"/>
                <w:lang w:val="fr-BE"/>
              </w:rPr>
              <w:t>pour la période de la nomination temporaire dans cette autre zone.</w:t>
            </w:r>
          </w:p>
          <w:p w14:paraId="01F4F150" w14:textId="77777777" w:rsidR="00324329" w:rsidRPr="00A64735" w:rsidRDefault="00324329" w:rsidP="00E12B8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p w14:paraId="7878C756" w14:textId="756276B7" w:rsidR="00E12B87" w:rsidRPr="00A64735" w:rsidRDefault="00324329" w:rsidP="00E12B8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A64735">
              <w:rPr>
                <w:rFonts w:ascii="Arial" w:hAnsi="Arial" w:cs="Arial"/>
                <w:b/>
                <w:color w:val="7F7F7F" w:themeColor="text1" w:themeTint="80"/>
                <w:lang w:val="fr-BE"/>
              </w:rPr>
              <w:t>Est-ce que les cumuls déjà accordés sont encore valable pour la période restante</w:t>
            </w:r>
            <w:r w:rsidR="0035183A" w:rsidRPr="00A64735">
              <w:rPr>
                <w:rFonts w:ascii="Arial" w:hAnsi="Arial" w:cs="Arial"/>
                <w:b/>
                <w:color w:val="7F7F7F" w:themeColor="text1" w:themeTint="80"/>
                <w:lang w:val="fr-BE"/>
              </w:rPr>
              <w:t> ?</w:t>
            </w:r>
            <w:r w:rsidRPr="00A64735">
              <w:rPr>
                <w:rFonts w:ascii="Arial" w:hAnsi="Arial" w:cs="Arial"/>
                <w:b/>
                <w:color w:val="7F7F7F" w:themeColor="text1" w:themeTint="80"/>
                <w:lang w:val="fr-BE"/>
              </w:rPr>
              <w:t xml:space="preserve"> </w:t>
            </w:r>
          </w:p>
          <w:p w14:paraId="4C8425E7"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1FE9975" w14:textId="5D67D776" w:rsidR="00E12B87" w:rsidRPr="00A64735" w:rsidRDefault="0035183A" w:rsidP="00E12B87">
            <w:pPr>
              <w:tabs>
                <w:tab w:val="left" w:pos="284"/>
                <w:tab w:val="left" w:pos="567"/>
              </w:tabs>
              <w:jc w:val="both"/>
              <w:rPr>
                <w:rFonts w:ascii="Arial" w:hAnsi="Arial" w:cs="Arial"/>
                <w:lang w:val="fr-BE"/>
              </w:rPr>
            </w:pPr>
            <w:r w:rsidRPr="00A64735">
              <w:rPr>
                <w:rFonts w:ascii="Arial" w:hAnsi="Arial" w:cs="Arial"/>
                <w:color w:val="7F7F7F" w:themeColor="text1" w:themeTint="80"/>
                <w:lang w:val="fr-BE"/>
              </w:rPr>
              <w:t xml:space="preserve">Oui. </w:t>
            </w:r>
            <w:r w:rsidR="00324329" w:rsidRPr="00A64735">
              <w:rPr>
                <w:rFonts w:ascii="Arial" w:hAnsi="Arial" w:cs="Arial"/>
                <w:color w:val="7F7F7F" w:themeColor="text1" w:themeTint="80"/>
                <w:lang w:val="fr-BE"/>
              </w:rPr>
              <w:t>Il n’est pas nécessaire de prolonger tou</w:t>
            </w:r>
            <w:r w:rsidRPr="00A64735">
              <w:rPr>
                <w:rFonts w:ascii="Arial" w:hAnsi="Arial" w:cs="Arial"/>
                <w:color w:val="7F7F7F" w:themeColor="text1" w:themeTint="80"/>
                <w:lang w:val="fr-BE"/>
              </w:rPr>
              <w:t>te</w:t>
            </w:r>
            <w:r w:rsidR="00324329" w:rsidRPr="00A64735">
              <w:rPr>
                <w:rFonts w:ascii="Arial" w:hAnsi="Arial" w:cs="Arial"/>
                <w:color w:val="7F7F7F" w:themeColor="text1" w:themeTint="80"/>
                <w:lang w:val="fr-BE"/>
              </w:rPr>
              <w:t>s les autorisations de cumul existantes</w:t>
            </w:r>
            <w:r w:rsidR="00E12B87" w:rsidRPr="00A64735">
              <w:rPr>
                <w:rFonts w:ascii="Arial" w:hAnsi="Arial" w:cs="Arial"/>
                <w:color w:val="7F7F7F" w:themeColor="text1" w:themeTint="80"/>
                <w:lang w:val="fr-BE"/>
              </w:rPr>
              <w:t>.</w:t>
            </w:r>
            <w:r w:rsidR="00324329" w:rsidRPr="00A64735">
              <w:rPr>
                <w:rFonts w:ascii="Arial" w:hAnsi="Arial" w:cs="Arial"/>
                <w:color w:val="7F7F7F" w:themeColor="text1" w:themeTint="80"/>
                <w:lang w:val="fr-BE"/>
              </w:rPr>
              <w:t xml:space="preserve"> Il s’agit surtout d’une mesure qui doit être appliqué à partir des prochaines demandes de cumul o</w:t>
            </w:r>
            <w:r w:rsidRPr="00A64735">
              <w:rPr>
                <w:rFonts w:ascii="Arial" w:hAnsi="Arial" w:cs="Arial"/>
                <w:color w:val="7F7F7F" w:themeColor="text1" w:themeTint="80"/>
                <w:lang w:val="fr-BE"/>
              </w:rPr>
              <w:t>u lors</w:t>
            </w:r>
            <w:r w:rsidR="00324329" w:rsidRPr="00A64735">
              <w:rPr>
                <w:rFonts w:ascii="Arial" w:hAnsi="Arial" w:cs="Arial"/>
                <w:color w:val="7F7F7F" w:themeColor="text1" w:themeTint="80"/>
                <w:lang w:val="fr-BE"/>
              </w:rPr>
              <w:t xml:space="preserve"> des  demandes de prolongation</w:t>
            </w:r>
            <w:r w:rsidRPr="00A64735">
              <w:rPr>
                <w:rFonts w:ascii="Arial" w:hAnsi="Arial" w:cs="Arial"/>
                <w:color w:val="7F7F7F" w:themeColor="text1" w:themeTint="80"/>
                <w:lang w:val="fr-BE"/>
              </w:rPr>
              <w:t xml:space="preserve"> de cumul</w:t>
            </w:r>
            <w:r w:rsidR="00324329" w:rsidRPr="00A64735">
              <w:rPr>
                <w:rFonts w:ascii="Arial" w:hAnsi="Arial" w:cs="Arial"/>
                <w:color w:val="7F7F7F" w:themeColor="text1" w:themeTint="80"/>
                <w:lang w:val="fr-BE"/>
              </w:rPr>
              <w:t>.</w:t>
            </w:r>
          </w:p>
        </w:tc>
      </w:tr>
      <w:tr w:rsidR="00E12B87" w:rsidRPr="00DA31E5" w14:paraId="5A912C86"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1476A8DF"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b/>
                <w:lang w:val="fr-BE"/>
              </w:rPr>
            </w:pPr>
          </w:p>
        </w:tc>
        <w:tc>
          <w:tcPr>
            <w:tcW w:w="4449" w:type="dxa"/>
            <w:tcBorders>
              <w:top w:val="single" w:sz="4" w:space="0" w:color="auto"/>
              <w:left w:val="single" w:sz="4" w:space="0" w:color="auto"/>
              <w:bottom w:val="single" w:sz="4" w:space="0" w:color="auto"/>
              <w:right w:val="single" w:sz="4" w:space="0" w:color="auto"/>
            </w:tcBorders>
          </w:tcPr>
          <w:p w14:paraId="27394177" w14:textId="77777777" w:rsidR="00E12B87" w:rsidRPr="00A64735" w:rsidRDefault="00E12B87" w:rsidP="00E12B87">
            <w:pPr>
              <w:tabs>
                <w:tab w:val="left" w:pos="284"/>
                <w:tab w:val="left" w:pos="567"/>
              </w:tabs>
              <w:jc w:val="both"/>
              <w:rPr>
                <w:rFonts w:ascii="Arial" w:hAnsi="Arial" w:cs="Arial"/>
                <w:lang w:val="fr-BE"/>
              </w:rPr>
            </w:pPr>
          </w:p>
        </w:tc>
      </w:tr>
      <w:tr w:rsidR="00E12B87" w:rsidRPr="00DA31E5" w14:paraId="46626AAE"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1B562592"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31.</w:t>
            </w:r>
            <w:r w:rsidRPr="00A64735">
              <w:rPr>
                <w:rFonts w:ascii="Arial" w:hAnsi="Arial" w:cs="Arial"/>
              </w:rPr>
              <w:t xml:space="preserve"> Wanneer de raad vaststelt dat het personeelslid beroepsactiviteiten uitoefent waarvan de cumulatie geweigerd of niet aangevraagd was, stelt hij de betrokkene in gebreke om die situatie te beëindigen binnen een termijn van zes maanden.</w:t>
            </w:r>
          </w:p>
        </w:tc>
        <w:tc>
          <w:tcPr>
            <w:tcW w:w="4449" w:type="dxa"/>
            <w:tcBorders>
              <w:top w:val="single" w:sz="4" w:space="0" w:color="auto"/>
              <w:left w:val="single" w:sz="4" w:space="0" w:color="auto"/>
              <w:bottom w:val="single" w:sz="4" w:space="0" w:color="auto"/>
              <w:right w:val="single" w:sz="4" w:space="0" w:color="auto"/>
            </w:tcBorders>
          </w:tcPr>
          <w:p w14:paraId="52EC1805" w14:textId="77777777" w:rsidR="00E12B87" w:rsidRPr="00A64735" w:rsidRDefault="00E12B87" w:rsidP="00E12B87">
            <w:pPr>
              <w:tabs>
                <w:tab w:val="left" w:pos="284"/>
                <w:tab w:val="left" w:pos="567"/>
              </w:tabs>
              <w:jc w:val="both"/>
              <w:rPr>
                <w:rFonts w:ascii="Arial" w:hAnsi="Arial" w:cs="Arial"/>
                <w:lang w:val="fr-BE"/>
              </w:rPr>
            </w:pPr>
            <w:r w:rsidRPr="00A64735">
              <w:rPr>
                <w:rFonts w:ascii="Arial" w:hAnsi="Arial" w:cs="Arial"/>
                <w:b/>
                <w:lang w:val="fr-BE"/>
              </w:rPr>
              <w:t xml:space="preserve">Art. 31. </w:t>
            </w:r>
            <w:r w:rsidRPr="00A64735">
              <w:rPr>
                <w:rFonts w:ascii="Arial" w:hAnsi="Arial" w:cs="Arial"/>
                <w:lang w:val="fr-BE"/>
              </w:rPr>
              <w:t>Dès que le conseil constate l'exercice d'un cumul qui a été refusé ou qui n'a pas été demandé, il met l'intéressé en demeure d'y mettre fin dans un délai de six mois.</w:t>
            </w:r>
          </w:p>
        </w:tc>
      </w:tr>
      <w:tr w:rsidR="00E12B87" w:rsidRPr="00DA31E5" w14:paraId="00ECB79C"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48A38082"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lang w:val="fr-BE"/>
              </w:rPr>
              <w:tab/>
            </w:r>
            <w:r w:rsidRPr="00A64735">
              <w:rPr>
                <w:rFonts w:ascii="Arial" w:hAnsi="Arial" w:cs="Arial"/>
              </w:rPr>
              <w:t>Elk personeelslid dat bij het verstrijken van deze termijn niet heeft voldaan aan de bevelen van de raad, wordt ambtshalve ontslagen overeenkomstig artikel 302, eerste lid, 2°.</w:t>
            </w:r>
          </w:p>
        </w:tc>
        <w:tc>
          <w:tcPr>
            <w:tcW w:w="4449" w:type="dxa"/>
            <w:tcBorders>
              <w:top w:val="single" w:sz="4" w:space="0" w:color="auto"/>
              <w:left w:val="single" w:sz="4" w:space="0" w:color="auto"/>
              <w:bottom w:val="single" w:sz="4" w:space="0" w:color="auto"/>
              <w:right w:val="single" w:sz="4" w:space="0" w:color="auto"/>
            </w:tcBorders>
          </w:tcPr>
          <w:p w14:paraId="4385D943" w14:textId="77777777" w:rsidR="00E12B87" w:rsidRPr="00A64735" w:rsidRDefault="00E12B87" w:rsidP="00E12B87">
            <w:pPr>
              <w:tabs>
                <w:tab w:val="left" w:pos="284"/>
                <w:tab w:val="left" w:pos="567"/>
              </w:tabs>
              <w:jc w:val="both"/>
              <w:rPr>
                <w:rFonts w:ascii="Arial" w:hAnsi="Arial" w:cs="Arial"/>
                <w:lang w:val="fr-BE"/>
              </w:rPr>
            </w:pPr>
            <w:r w:rsidRPr="00A64735">
              <w:rPr>
                <w:rFonts w:ascii="Arial" w:hAnsi="Arial" w:cs="Arial"/>
              </w:rPr>
              <w:tab/>
            </w:r>
            <w:r w:rsidRPr="00A64735">
              <w:rPr>
                <w:rFonts w:ascii="Arial" w:hAnsi="Arial" w:cs="Arial"/>
                <w:lang w:val="fr-BE"/>
              </w:rPr>
              <w:t>Tout membre du personnel qui, à l'expiration de ce délai, n'a pas satisfait aux injonctions du conseil est démis d'office, conformément à l'article 302, alinéa 1</w:t>
            </w:r>
            <w:r w:rsidRPr="00A64735">
              <w:rPr>
                <w:rFonts w:ascii="Arial" w:hAnsi="Arial" w:cs="Arial"/>
                <w:vertAlign w:val="superscript"/>
                <w:lang w:val="fr-BE"/>
              </w:rPr>
              <w:t>er</w:t>
            </w:r>
            <w:r w:rsidRPr="00A64735">
              <w:rPr>
                <w:rFonts w:ascii="Arial" w:hAnsi="Arial" w:cs="Arial"/>
                <w:lang w:val="fr-BE"/>
              </w:rPr>
              <w:t>, 2°.</w:t>
            </w:r>
          </w:p>
        </w:tc>
      </w:tr>
      <w:tr w:rsidR="00E12B87" w:rsidRPr="00DA31E5" w14:paraId="4F2040BE"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144C8E1A"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b/>
                <w:lang w:val="fr-BE"/>
              </w:rPr>
            </w:pPr>
          </w:p>
        </w:tc>
        <w:tc>
          <w:tcPr>
            <w:tcW w:w="4449" w:type="dxa"/>
            <w:tcBorders>
              <w:top w:val="single" w:sz="4" w:space="0" w:color="auto"/>
              <w:left w:val="single" w:sz="4" w:space="0" w:color="auto"/>
              <w:bottom w:val="single" w:sz="4" w:space="0" w:color="auto"/>
              <w:right w:val="single" w:sz="4" w:space="0" w:color="auto"/>
            </w:tcBorders>
          </w:tcPr>
          <w:p w14:paraId="57F4384A" w14:textId="77777777" w:rsidR="00E12B87" w:rsidRPr="00A64735" w:rsidRDefault="00E12B87" w:rsidP="00E12B87">
            <w:pPr>
              <w:tabs>
                <w:tab w:val="left" w:pos="284"/>
                <w:tab w:val="left" w:pos="567"/>
              </w:tabs>
              <w:jc w:val="both"/>
              <w:rPr>
                <w:rFonts w:ascii="Arial" w:hAnsi="Arial" w:cs="Arial"/>
                <w:lang w:val="fr-BE"/>
              </w:rPr>
            </w:pPr>
          </w:p>
        </w:tc>
      </w:tr>
      <w:tr w:rsidR="00E12B87" w:rsidRPr="00DA31E5" w14:paraId="4EFE0690"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236090B1"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32.</w:t>
            </w:r>
            <w:r w:rsidRPr="00A64735">
              <w:rPr>
                <w:rFonts w:ascii="Arial" w:hAnsi="Arial" w:cs="Arial"/>
              </w:rPr>
              <w:t xml:space="preserve"> Elke toestemming tot cumulatie wordt ambtshalve opgeschort wanneer het </w:t>
            </w:r>
            <w:r w:rsidRPr="00A64735">
              <w:rPr>
                <w:rFonts w:ascii="Arial" w:hAnsi="Arial" w:cs="Arial"/>
              </w:rPr>
              <w:lastRenderedPageBreak/>
              <w:t>personeelslid afwezig is wegens ziekte, wegens een arbeidsongeval, wegens een ongeval op weg van of naar het werk of wegens een beroepsziekte, of wanneer het in disponibiliteit wegens ziekte is.</w:t>
            </w:r>
          </w:p>
        </w:tc>
        <w:tc>
          <w:tcPr>
            <w:tcW w:w="4449" w:type="dxa"/>
            <w:tcBorders>
              <w:top w:val="single" w:sz="4" w:space="0" w:color="auto"/>
              <w:left w:val="single" w:sz="4" w:space="0" w:color="auto"/>
              <w:bottom w:val="single" w:sz="4" w:space="0" w:color="auto"/>
              <w:right w:val="single" w:sz="4" w:space="0" w:color="auto"/>
            </w:tcBorders>
          </w:tcPr>
          <w:p w14:paraId="4A9B9DB5" w14:textId="77777777" w:rsidR="00E12B87" w:rsidRPr="00A64735" w:rsidRDefault="00E12B87" w:rsidP="00E12B87">
            <w:pPr>
              <w:tabs>
                <w:tab w:val="left" w:pos="284"/>
                <w:tab w:val="left" w:pos="567"/>
              </w:tabs>
              <w:jc w:val="both"/>
              <w:rPr>
                <w:rFonts w:ascii="Arial" w:hAnsi="Arial" w:cs="Arial"/>
                <w:lang w:val="fr-BE"/>
              </w:rPr>
            </w:pPr>
            <w:r w:rsidRPr="00A64735">
              <w:rPr>
                <w:rFonts w:ascii="Arial" w:hAnsi="Arial" w:cs="Arial"/>
                <w:b/>
                <w:lang w:val="fr-BE"/>
              </w:rPr>
              <w:lastRenderedPageBreak/>
              <w:t>Art. 32.</w:t>
            </w:r>
            <w:r w:rsidRPr="00A64735">
              <w:rPr>
                <w:rFonts w:ascii="Arial" w:hAnsi="Arial" w:cs="Arial"/>
                <w:lang w:val="fr-BE"/>
              </w:rPr>
              <w:t xml:space="preserve"> Toute autorisation de cumul est suspendue d'office lorsque le membre du </w:t>
            </w:r>
            <w:r w:rsidRPr="00A64735">
              <w:rPr>
                <w:rFonts w:ascii="Arial" w:hAnsi="Arial" w:cs="Arial"/>
                <w:lang w:val="fr-BE"/>
              </w:rPr>
              <w:lastRenderedPageBreak/>
              <w:t>personnel est absent pour maladie, par suite d'un accident de travail, d'un accident survenu sur le chemin du travail ou d'une maladie professionnelle, ou lorsqu'il est en disponibilité pour maladie.</w:t>
            </w:r>
          </w:p>
        </w:tc>
      </w:tr>
      <w:tr w:rsidR="00E12B87" w:rsidRPr="00DA31E5" w14:paraId="453EA351"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024EAC0A"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b/>
                <w:lang w:val="fr-BE"/>
              </w:rPr>
            </w:pPr>
          </w:p>
        </w:tc>
        <w:tc>
          <w:tcPr>
            <w:tcW w:w="4449" w:type="dxa"/>
            <w:tcBorders>
              <w:top w:val="single" w:sz="4" w:space="0" w:color="auto"/>
              <w:left w:val="single" w:sz="4" w:space="0" w:color="auto"/>
              <w:bottom w:val="single" w:sz="4" w:space="0" w:color="auto"/>
              <w:right w:val="single" w:sz="4" w:space="0" w:color="auto"/>
            </w:tcBorders>
          </w:tcPr>
          <w:p w14:paraId="1F2ABA6D" w14:textId="77777777" w:rsidR="00E12B87" w:rsidRPr="00A64735" w:rsidRDefault="00E12B87" w:rsidP="00E12B87">
            <w:pPr>
              <w:tabs>
                <w:tab w:val="left" w:pos="284"/>
                <w:tab w:val="left" w:pos="567"/>
              </w:tabs>
              <w:jc w:val="both"/>
              <w:rPr>
                <w:rFonts w:ascii="Arial" w:hAnsi="Arial" w:cs="Arial"/>
                <w:lang w:val="fr-BE"/>
              </w:rPr>
            </w:pPr>
          </w:p>
        </w:tc>
      </w:tr>
      <w:tr w:rsidR="00E12B87" w:rsidRPr="00DA31E5" w14:paraId="77718DB5"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0F0C425B"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rPr>
            </w:pPr>
            <w:r w:rsidRPr="00A64735">
              <w:rPr>
                <w:rFonts w:ascii="Arial" w:hAnsi="Arial" w:cs="Arial"/>
                <w:b/>
              </w:rPr>
              <w:t>Art. 33.</w:t>
            </w:r>
            <w:r w:rsidRPr="00A64735">
              <w:rPr>
                <w:rFonts w:ascii="Arial" w:hAnsi="Arial" w:cs="Arial"/>
              </w:rPr>
              <w:t xml:space="preserve"> De opschorting van de toestemming bedoeld in artikel 32 heeft geen effect op de duur ervan.</w:t>
            </w:r>
          </w:p>
        </w:tc>
        <w:tc>
          <w:tcPr>
            <w:tcW w:w="4449" w:type="dxa"/>
            <w:tcBorders>
              <w:top w:val="single" w:sz="4" w:space="0" w:color="auto"/>
              <w:left w:val="single" w:sz="4" w:space="0" w:color="auto"/>
              <w:bottom w:val="single" w:sz="4" w:space="0" w:color="auto"/>
              <w:right w:val="single" w:sz="4" w:space="0" w:color="auto"/>
            </w:tcBorders>
          </w:tcPr>
          <w:p w14:paraId="645A4E0F" w14:textId="77777777" w:rsidR="00E12B87" w:rsidRPr="00A64735" w:rsidRDefault="00E12B87" w:rsidP="00E12B87">
            <w:pPr>
              <w:tabs>
                <w:tab w:val="left" w:pos="284"/>
                <w:tab w:val="left" w:pos="567"/>
              </w:tabs>
              <w:jc w:val="both"/>
              <w:rPr>
                <w:rFonts w:ascii="Arial" w:hAnsi="Arial" w:cs="Arial"/>
                <w:lang w:val="fr-BE"/>
              </w:rPr>
            </w:pPr>
            <w:r w:rsidRPr="00A64735">
              <w:rPr>
                <w:rFonts w:ascii="Arial" w:hAnsi="Arial" w:cs="Arial"/>
                <w:b/>
                <w:lang w:val="fr-BE"/>
              </w:rPr>
              <w:t>Art. 33.</w:t>
            </w:r>
            <w:r w:rsidRPr="00A64735">
              <w:rPr>
                <w:rFonts w:ascii="Arial" w:hAnsi="Arial" w:cs="Arial"/>
                <w:lang w:val="fr-BE"/>
              </w:rPr>
              <w:t xml:space="preserve"> La suspension de l'autorisation visée à l'article 32 n'a aucun impact sur la durée de celle-ci.</w:t>
            </w:r>
          </w:p>
        </w:tc>
      </w:tr>
      <w:tr w:rsidR="00E12B87" w:rsidRPr="00DA31E5" w14:paraId="375B6A5F" w14:textId="77777777" w:rsidTr="00A64735">
        <w:trPr>
          <w:jc w:val="center"/>
        </w:trPr>
        <w:tc>
          <w:tcPr>
            <w:tcW w:w="4448" w:type="dxa"/>
            <w:tcBorders>
              <w:top w:val="single" w:sz="4" w:space="0" w:color="auto"/>
              <w:left w:val="single" w:sz="4" w:space="0" w:color="auto"/>
              <w:bottom w:val="single" w:sz="4" w:space="0" w:color="auto"/>
              <w:right w:val="single" w:sz="4" w:space="0" w:color="auto"/>
            </w:tcBorders>
          </w:tcPr>
          <w:p w14:paraId="5A56470C" w14:textId="77777777" w:rsidR="00E12B87" w:rsidRPr="00A64735" w:rsidRDefault="00E12B87" w:rsidP="00E12B87">
            <w:pPr>
              <w:tabs>
                <w:tab w:val="left" w:pos="284"/>
                <w:tab w:val="left" w:pos="567"/>
                <w:tab w:val="left" w:pos="851"/>
                <w:tab w:val="left" w:pos="1134"/>
                <w:tab w:val="left" w:pos="1418"/>
                <w:tab w:val="left" w:pos="1701"/>
              </w:tabs>
              <w:jc w:val="both"/>
              <w:rPr>
                <w:rFonts w:ascii="Arial" w:hAnsi="Arial" w:cs="Arial"/>
                <w:lang w:val="fr-BE"/>
              </w:rPr>
            </w:pPr>
          </w:p>
        </w:tc>
        <w:tc>
          <w:tcPr>
            <w:tcW w:w="4449" w:type="dxa"/>
            <w:tcBorders>
              <w:top w:val="single" w:sz="4" w:space="0" w:color="auto"/>
              <w:left w:val="single" w:sz="4" w:space="0" w:color="auto"/>
              <w:bottom w:val="single" w:sz="4" w:space="0" w:color="auto"/>
              <w:right w:val="single" w:sz="4" w:space="0" w:color="auto"/>
            </w:tcBorders>
          </w:tcPr>
          <w:p w14:paraId="3AF07F96" w14:textId="77777777" w:rsidR="00E12B87" w:rsidRPr="00A64735" w:rsidRDefault="00E12B87" w:rsidP="00E12B87">
            <w:pPr>
              <w:tabs>
                <w:tab w:val="left" w:pos="284"/>
                <w:tab w:val="left" w:pos="567"/>
              </w:tabs>
              <w:jc w:val="both"/>
              <w:rPr>
                <w:rFonts w:ascii="Arial" w:hAnsi="Arial" w:cs="Arial"/>
                <w:lang w:val="fr-BE"/>
              </w:rPr>
            </w:pPr>
          </w:p>
        </w:tc>
      </w:tr>
    </w:tbl>
    <w:p w14:paraId="5A96474B" w14:textId="77777777" w:rsidR="00CD5F76" w:rsidRPr="00A64735" w:rsidRDefault="00CD5F76" w:rsidP="004F604F">
      <w:pPr>
        <w:rPr>
          <w:rFonts w:ascii="Arial" w:hAnsi="Arial" w:cs="Arial"/>
          <w:lang w:val="fr-BE"/>
        </w:rPr>
      </w:pPr>
    </w:p>
    <w:sectPr w:rsidR="00CD5F76" w:rsidRPr="00A64735" w:rsidSect="000724DF">
      <w:headerReference w:type="default" r:id="rId11"/>
      <w:footerReference w:type="default" r:id="rId12"/>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62C7F" w14:textId="77777777" w:rsidR="008A07EB" w:rsidRDefault="008A07EB" w:rsidP="00B55247">
      <w:r>
        <w:separator/>
      </w:r>
    </w:p>
  </w:endnote>
  <w:endnote w:type="continuationSeparator" w:id="0">
    <w:p w14:paraId="17FB9170" w14:textId="77777777" w:rsidR="008A07EB" w:rsidRDefault="008A07EB" w:rsidP="00B5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7603" w14:textId="7ED1FB79" w:rsidR="00D9038D" w:rsidRPr="00A64735" w:rsidRDefault="00D9038D" w:rsidP="009960D0">
    <w:pPr>
      <w:pStyle w:val="Pieddepage"/>
      <w:tabs>
        <w:tab w:val="clear" w:pos="4536"/>
        <w:tab w:val="clear" w:pos="9072"/>
        <w:tab w:val="right" w:pos="8931"/>
      </w:tabs>
      <w:rPr>
        <w:rFonts w:ascii="Arial" w:hAnsi="Arial" w:cs="Arial"/>
        <w:sz w:val="20"/>
        <w:szCs w:val="20"/>
        <w:lang w:val="fr-BE"/>
      </w:rPr>
    </w:pPr>
    <w:r>
      <w:rPr>
        <w:rStyle w:val="Numrodepage"/>
        <w:rFonts w:ascii="Arial" w:hAnsi="Arial"/>
        <w:i/>
        <w:sz w:val="18"/>
        <w:szCs w:val="18"/>
        <w:lang w:val="fr-BE"/>
      </w:rPr>
      <w:t>A.R. 19</w:t>
    </w:r>
    <w:r w:rsidRPr="00326CC7">
      <w:rPr>
        <w:rStyle w:val="Numrodepage"/>
        <w:rFonts w:ascii="Arial" w:hAnsi="Arial"/>
        <w:i/>
        <w:sz w:val="18"/>
        <w:szCs w:val="18"/>
        <w:lang w:val="fr-BE"/>
      </w:rPr>
      <w:t xml:space="preserve"> </w:t>
    </w:r>
    <w:r>
      <w:rPr>
        <w:rStyle w:val="Numrodepage"/>
        <w:rFonts w:ascii="Arial" w:hAnsi="Arial"/>
        <w:i/>
        <w:sz w:val="18"/>
        <w:szCs w:val="18"/>
        <w:lang w:val="fr-BE"/>
      </w:rPr>
      <w:t xml:space="preserve">avril 2014  </w:t>
    </w:r>
    <w:r w:rsidRPr="00E456FA">
      <w:rPr>
        <w:rStyle w:val="Numrodepage"/>
        <w:rFonts w:ascii="Arial" w:hAnsi="Arial"/>
        <w:i/>
        <w:sz w:val="18"/>
        <w:szCs w:val="18"/>
        <w:lang w:val="fr-BE"/>
      </w:rPr>
      <w:t xml:space="preserve">p. </w:t>
    </w:r>
    <w:r w:rsidRPr="00E456FA">
      <w:rPr>
        <w:rStyle w:val="Numrodepage"/>
        <w:rFonts w:ascii="Arial" w:hAnsi="Arial"/>
        <w:i/>
        <w:sz w:val="18"/>
        <w:szCs w:val="18"/>
      </w:rPr>
      <w:fldChar w:fldCharType="begin"/>
    </w:r>
    <w:r w:rsidRPr="00E456FA">
      <w:rPr>
        <w:rStyle w:val="Numrodepage"/>
        <w:rFonts w:ascii="Arial" w:hAnsi="Arial"/>
        <w:i/>
        <w:sz w:val="18"/>
        <w:szCs w:val="18"/>
        <w:lang w:val="fr-BE"/>
      </w:rPr>
      <w:instrText xml:space="preserve"> PAGE </w:instrText>
    </w:r>
    <w:r w:rsidRPr="00E456FA">
      <w:rPr>
        <w:rStyle w:val="Numrodepage"/>
        <w:rFonts w:ascii="Arial" w:hAnsi="Arial"/>
        <w:i/>
        <w:sz w:val="18"/>
        <w:szCs w:val="18"/>
      </w:rPr>
      <w:fldChar w:fldCharType="separate"/>
    </w:r>
    <w:r w:rsidR="007849A2">
      <w:rPr>
        <w:rStyle w:val="Numrodepage"/>
        <w:rFonts w:ascii="Arial" w:hAnsi="Arial"/>
        <w:i/>
        <w:noProof/>
        <w:sz w:val="18"/>
        <w:szCs w:val="18"/>
        <w:lang w:val="fr-BE"/>
      </w:rPr>
      <w:t>5</w:t>
    </w:r>
    <w:r w:rsidRPr="00E456FA">
      <w:rPr>
        <w:rStyle w:val="Numrodepage"/>
        <w:rFonts w:ascii="Arial" w:hAnsi="Arial"/>
        <w:i/>
        <w:sz w:val="18"/>
        <w:szCs w:val="18"/>
      </w:rPr>
      <w:fldChar w:fldCharType="end"/>
    </w:r>
    <w:r w:rsidRPr="00E456FA">
      <w:rPr>
        <w:rStyle w:val="Numrodepage"/>
        <w:rFonts w:ascii="Arial" w:hAnsi="Arial"/>
        <w:i/>
        <w:sz w:val="18"/>
        <w:szCs w:val="18"/>
        <w:lang w:val="fr-BE"/>
      </w:rPr>
      <w:t>/</w:t>
    </w:r>
    <w:r w:rsidRPr="00E456FA">
      <w:rPr>
        <w:rStyle w:val="Numrodepage"/>
        <w:rFonts w:ascii="Arial" w:hAnsi="Arial"/>
        <w:i/>
        <w:sz w:val="18"/>
        <w:szCs w:val="18"/>
      </w:rPr>
      <w:fldChar w:fldCharType="begin"/>
    </w:r>
    <w:r w:rsidRPr="00E456FA">
      <w:rPr>
        <w:rStyle w:val="Numrodepage"/>
        <w:rFonts w:ascii="Arial" w:hAnsi="Arial"/>
        <w:i/>
        <w:sz w:val="18"/>
        <w:szCs w:val="18"/>
        <w:lang w:val="fr-BE"/>
      </w:rPr>
      <w:instrText xml:space="preserve"> NUMPAGES </w:instrText>
    </w:r>
    <w:r w:rsidRPr="00E456FA">
      <w:rPr>
        <w:rStyle w:val="Numrodepage"/>
        <w:rFonts w:ascii="Arial" w:hAnsi="Arial"/>
        <w:i/>
        <w:sz w:val="18"/>
        <w:szCs w:val="18"/>
      </w:rPr>
      <w:fldChar w:fldCharType="separate"/>
    </w:r>
    <w:r w:rsidR="007849A2">
      <w:rPr>
        <w:rStyle w:val="Numrodepage"/>
        <w:rFonts w:ascii="Arial" w:hAnsi="Arial"/>
        <w:i/>
        <w:noProof/>
        <w:sz w:val="18"/>
        <w:szCs w:val="18"/>
        <w:lang w:val="fr-BE"/>
      </w:rPr>
      <w:t>5</w:t>
    </w:r>
    <w:r w:rsidRPr="00E456FA">
      <w:rPr>
        <w:rStyle w:val="Numrodepage"/>
        <w:rFonts w:ascii="Arial" w:hAnsi="Arial"/>
        <w:i/>
        <w:sz w:val="18"/>
        <w:szCs w:val="18"/>
      </w:rPr>
      <w:fldChar w:fldCharType="end"/>
    </w:r>
    <w:r w:rsidRPr="00326CC7">
      <w:rPr>
        <w:rStyle w:val="Numrodepage"/>
        <w:rFonts w:ascii="Arial" w:hAnsi="Arial"/>
        <w:i/>
        <w:sz w:val="18"/>
        <w:szCs w:val="18"/>
        <w:lang w:val="fr-BE"/>
      </w:rPr>
      <w:tab/>
    </w:r>
    <w:r w:rsidRPr="00326CC7">
      <w:rPr>
        <w:rFonts w:ascii="Arial" w:hAnsi="Arial" w:cs="Arial"/>
        <w:sz w:val="18"/>
        <w:szCs w:val="18"/>
        <w:lang w:val="fr-BE"/>
      </w:rPr>
      <w:t xml:space="preserve">     </w:t>
    </w:r>
    <w:r w:rsidR="004F604F">
      <w:rPr>
        <w:rStyle w:val="Numrodepage"/>
        <w:rFonts w:ascii="Arial" w:hAnsi="Arial"/>
        <w:sz w:val="18"/>
        <w:szCs w:val="18"/>
        <w:lang w:val="fr-BE"/>
      </w:rPr>
      <w:t>05/2019</w:t>
    </w:r>
    <w:r w:rsidRPr="00F36CE4">
      <w:rPr>
        <w:rFonts w:ascii="Arial" w:hAnsi="Arial" w:cs="Arial"/>
        <w:sz w:val="18"/>
        <w:szCs w:val="18"/>
        <w:lang w:val="fr-BE"/>
      </w:rPr>
      <w:t xml:space="preserve">               </w:t>
    </w:r>
    <w:proofErr w:type="spellStart"/>
    <w:r w:rsidR="00A64735">
      <w:rPr>
        <w:rFonts w:ascii="Arial" w:hAnsi="Arial" w:cs="Arial"/>
        <w:sz w:val="20"/>
        <w:szCs w:val="20"/>
        <w:lang w:val="fr-BE"/>
      </w:rPr>
      <w:t>Administratief</w:t>
    </w:r>
    <w:proofErr w:type="spellEnd"/>
    <w:r w:rsidR="00A64735">
      <w:rPr>
        <w:rFonts w:ascii="Arial" w:hAnsi="Arial" w:cs="Arial"/>
        <w:sz w:val="20"/>
        <w:szCs w:val="20"/>
        <w:lang w:val="fr-BE"/>
      </w:rPr>
      <w:t xml:space="preserve"> </w:t>
    </w:r>
    <w:proofErr w:type="spellStart"/>
    <w:r w:rsidR="00A64735">
      <w:rPr>
        <w:rFonts w:ascii="Arial" w:hAnsi="Arial" w:cs="Arial"/>
        <w:sz w:val="20"/>
        <w:szCs w:val="20"/>
        <w:lang w:val="fr-BE"/>
      </w:rPr>
      <w:t>statuut</w:t>
    </w:r>
    <w:proofErr w:type="spellEnd"/>
    <w:r w:rsidR="00A64735">
      <w:rPr>
        <w:rFonts w:ascii="Arial" w:hAnsi="Arial" w:cs="Arial"/>
        <w:sz w:val="20"/>
        <w:szCs w:val="20"/>
        <w:lang w:val="fr-BE"/>
      </w:rPr>
      <w:t xml:space="preserve"> / Statut administratif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3A847" w14:textId="77777777" w:rsidR="008A07EB" w:rsidRDefault="008A07EB" w:rsidP="00B55247">
      <w:r>
        <w:separator/>
      </w:r>
    </w:p>
  </w:footnote>
  <w:footnote w:type="continuationSeparator" w:id="0">
    <w:p w14:paraId="6A3A2FA8" w14:textId="77777777" w:rsidR="008A07EB" w:rsidRDefault="008A07EB" w:rsidP="00B5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3CEB" w14:textId="1E395D40" w:rsidR="00180C98" w:rsidRDefault="00180C98">
    <w:pPr>
      <w:pStyle w:val="En-tte"/>
    </w:pPr>
    <w:r w:rsidRPr="00DA31E5">
      <w:t>FAQ Up</w:t>
    </w:r>
    <w:r w:rsidR="008C0234" w:rsidRPr="00DA31E5">
      <w:t>d</w:t>
    </w:r>
    <w:r w:rsidR="00DA31E5" w:rsidRPr="00DA31E5">
      <w:t>ate 10/09/2020</w:t>
    </w:r>
  </w:p>
  <w:p w14:paraId="27F353A8" w14:textId="77777777" w:rsidR="00180C98" w:rsidRDefault="00180C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4574F1A8"/>
    <w:lvl w:ilvl="0" w:tplc="BB5C53E0">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39B0CCD"/>
    <w:multiLevelType w:val="hybridMultilevel"/>
    <w:tmpl w:val="A4B2C5C6"/>
    <w:lvl w:ilvl="0" w:tplc="6E0EB06A">
      <w:numFmt w:val="bullet"/>
      <w:lvlText w:val=""/>
      <w:lvlJc w:val="left"/>
      <w:pPr>
        <w:ind w:left="1287" w:hanging="360"/>
      </w:pPr>
      <w:rPr>
        <w:rFonts w:ascii="Wingdings" w:eastAsia="Calibri" w:hAnsi="Wingdings"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0511028D"/>
    <w:multiLevelType w:val="hybridMultilevel"/>
    <w:tmpl w:val="49521B0E"/>
    <w:lvl w:ilvl="0" w:tplc="6D408BA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0028C5"/>
    <w:multiLevelType w:val="hybridMultilevel"/>
    <w:tmpl w:val="7C288016"/>
    <w:lvl w:ilvl="0" w:tplc="6114945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556625"/>
    <w:multiLevelType w:val="hybridMultilevel"/>
    <w:tmpl w:val="0E18F9F6"/>
    <w:lvl w:ilvl="0" w:tplc="BADE50A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09ED7DDE"/>
    <w:multiLevelType w:val="hybridMultilevel"/>
    <w:tmpl w:val="0B1EF34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587E46"/>
    <w:multiLevelType w:val="hybridMultilevel"/>
    <w:tmpl w:val="5406C61E"/>
    <w:lvl w:ilvl="0" w:tplc="61149454">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AE7EB1"/>
    <w:multiLevelType w:val="hybridMultilevel"/>
    <w:tmpl w:val="213EC946"/>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7940F1"/>
    <w:multiLevelType w:val="hybridMultilevel"/>
    <w:tmpl w:val="34FAE9C4"/>
    <w:lvl w:ilvl="0" w:tplc="C680BBB8">
      <w:numFmt w:val="bullet"/>
      <w:lvlText w:val="-"/>
      <w:lvlJc w:val="left"/>
      <w:pPr>
        <w:ind w:left="927" w:hanging="360"/>
      </w:pPr>
      <w:rPr>
        <w:rFonts w:ascii="Calibri" w:eastAsiaTheme="minorHAnsi" w:hAnsi="Calibri" w:cstheme="minorBid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9" w15:restartNumberingAfterBreak="0">
    <w:nsid w:val="11982C2F"/>
    <w:multiLevelType w:val="hybridMultilevel"/>
    <w:tmpl w:val="83749F84"/>
    <w:lvl w:ilvl="0" w:tplc="1076D568">
      <w:start w:val="1"/>
      <w:numFmt w:val="bullet"/>
      <w:lvlText w:val="o"/>
      <w:lvlJc w:val="left"/>
      <w:pPr>
        <w:ind w:hanging="356"/>
      </w:pPr>
      <w:rPr>
        <w:rFonts w:ascii="Courier New" w:eastAsia="Courier New" w:hAnsi="Courier New" w:hint="default"/>
        <w:sz w:val="22"/>
        <w:szCs w:val="22"/>
      </w:rPr>
    </w:lvl>
    <w:lvl w:ilvl="1" w:tplc="6F5E0B64">
      <w:start w:val="1"/>
      <w:numFmt w:val="bullet"/>
      <w:lvlText w:val="•"/>
      <w:lvlJc w:val="left"/>
      <w:rPr>
        <w:rFonts w:hint="default"/>
      </w:rPr>
    </w:lvl>
    <w:lvl w:ilvl="2" w:tplc="67E641BA">
      <w:start w:val="1"/>
      <w:numFmt w:val="bullet"/>
      <w:lvlText w:val="•"/>
      <w:lvlJc w:val="left"/>
      <w:rPr>
        <w:rFonts w:hint="default"/>
      </w:rPr>
    </w:lvl>
    <w:lvl w:ilvl="3" w:tplc="DCD445A2">
      <w:start w:val="1"/>
      <w:numFmt w:val="bullet"/>
      <w:lvlText w:val="•"/>
      <w:lvlJc w:val="left"/>
      <w:rPr>
        <w:rFonts w:hint="default"/>
      </w:rPr>
    </w:lvl>
    <w:lvl w:ilvl="4" w:tplc="EF10CBE2">
      <w:start w:val="1"/>
      <w:numFmt w:val="bullet"/>
      <w:lvlText w:val="•"/>
      <w:lvlJc w:val="left"/>
      <w:rPr>
        <w:rFonts w:hint="default"/>
      </w:rPr>
    </w:lvl>
    <w:lvl w:ilvl="5" w:tplc="3E940E8C">
      <w:start w:val="1"/>
      <w:numFmt w:val="bullet"/>
      <w:lvlText w:val="•"/>
      <w:lvlJc w:val="left"/>
      <w:rPr>
        <w:rFonts w:hint="default"/>
      </w:rPr>
    </w:lvl>
    <w:lvl w:ilvl="6" w:tplc="6A1ACF5A">
      <w:start w:val="1"/>
      <w:numFmt w:val="bullet"/>
      <w:lvlText w:val="•"/>
      <w:lvlJc w:val="left"/>
      <w:rPr>
        <w:rFonts w:hint="default"/>
      </w:rPr>
    </w:lvl>
    <w:lvl w:ilvl="7" w:tplc="5638244A">
      <w:start w:val="1"/>
      <w:numFmt w:val="bullet"/>
      <w:lvlText w:val="•"/>
      <w:lvlJc w:val="left"/>
      <w:rPr>
        <w:rFonts w:hint="default"/>
      </w:rPr>
    </w:lvl>
    <w:lvl w:ilvl="8" w:tplc="B4247E1C">
      <w:start w:val="1"/>
      <w:numFmt w:val="bullet"/>
      <w:lvlText w:val="•"/>
      <w:lvlJc w:val="left"/>
      <w:rPr>
        <w:rFonts w:hint="default"/>
      </w:rPr>
    </w:lvl>
  </w:abstractNum>
  <w:abstractNum w:abstractNumId="10" w15:restartNumberingAfterBreak="0">
    <w:nsid w:val="11D55722"/>
    <w:multiLevelType w:val="hybridMultilevel"/>
    <w:tmpl w:val="16AACC7E"/>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561578"/>
    <w:multiLevelType w:val="hybridMultilevel"/>
    <w:tmpl w:val="99501F42"/>
    <w:lvl w:ilvl="0" w:tplc="7BC0D348">
      <w:start w:val="1"/>
      <w:numFmt w:val="decimal"/>
      <w:lvlText w:val="%1."/>
      <w:lvlJc w:val="left"/>
      <w:pPr>
        <w:ind w:hanging="245"/>
      </w:pPr>
      <w:rPr>
        <w:rFonts w:ascii="Arial" w:eastAsia="Arial" w:hAnsi="Arial" w:hint="default"/>
        <w:spacing w:val="-1"/>
        <w:sz w:val="22"/>
        <w:szCs w:val="22"/>
      </w:rPr>
    </w:lvl>
    <w:lvl w:ilvl="1" w:tplc="F96419B0">
      <w:start w:val="1"/>
      <w:numFmt w:val="bullet"/>
      <w:lvlText w:val="•"/>
      <w:lvlJc w:val="left"/>
      <w:rPr>
        <w:rFonts w:hint="default"/>
      </w:rPr>
    </w:lvl>
    <w:lvl w:ilvl="2" w:tplc="F9F4BACE">
      <w:start w:val="1"/>
      <w:numFmt w:val="bullet"/>
      <w:lvlText w:val="•"/>
      <w:lvlJc w:val="left"/>
      <w:rPr>
        <w:rFonts w:hint="default"/>
      </w:rPr>
    </w:lvl>
    <w:lvl w:ilvl="3" w:tplc="1828F48A">
      <w:start w:val="1"/>
      <w:numFmt w:val="bullet"/>
      <w:lvlText w:val="•"/>
      <w:lvlJc w:val="left"/>
      <w:rPr>
        <w:rFonts w:hint="default"/>
      </w:rPr>
    </w:lvl>
    <w:lvl w:ilvl="4" w:tplc="D99CDB00">
      <w:start w:val="1"/>
      <w:numFmt w:val="bullet"/>
      <w:lvlText w:val="•"/>
      <w:lvlJc w:val="left"/>
      <w:rPr>
        <w:rFonts w:hint="default"/>
      </w:rPr>
    </w:lvl>
    <w:lvl w:ilvl="5" w:tplc="433493E8">
      <w:start w:val="1"/>
      <w:numFmt w:val="bullet"/>
      <w:lvlText w:val="•"/>
      <w:lvlJc w:val="left"/>
      <w:rPr>
        <w:rFonts w:hint="default"/>
      </w:rPr>
    </w:lvl>
    <w:lvl w:ilvl="6" w:tplc="D28600EA">
      <w:start w:val="1"/>
      <w:numFmt w:val="bullet"/>
      <w:lvlText w:val="•"/>
      <w:lvlJc w:val="left"/>
      <w:rPr>
        <w:rFonts w:hint="default"/>
      </w:rPr>
    </w:lvl>
    <w:lvl w:ilvl="7" w:tplc="8F4E3860">
      <w:start w:val="1"/>
      <w:numFmt w:val="bullet"/>
      <w:lvlText w:val="•"/>
      <w:lvlJc w:val="left"/>
      <w:rPr>
        <w:rFonts w:hint="default"/>
      </w:rPr>
    </w:lvl>
    <w:lvl w:ilvl="8" w:tplc="38486C16">
      <w:start w:val="1"/>
      <w:numFmt w:val="bullet"/>
      <w:lvlText w:val="•"/>
      <w:lvlJc w:val="left"/>
      <w:rPr>
        <w:rFonts w:hint="default"/>
      </w:rPr>
    </w:lvl>
  </w:abstractNum>
  <w:abstractNum w:abstractNumId="12" w15:restartNumberingAfterBreak="0">
    <w:nsid w:val="1388733F"/>
    <w:multiLevelType w:val="hybridMultilevel"/>
    <w:tmpl w:val="1D409F90"/>
    <w:lvl w:ilvl="0" w:tplc="BB5C53E0">
      <w:start w:val="1"/>
      <w:numFmt w:val="bullet"/>
      <w:lvlText w:val="-"/>
      <w:lvlJc w:val="left"/>
      <w:pPr>
        <w:ind w:left="927" w:hanging="360"/>
      </w:pPr>
      <w:rPr>
        <w:rFonts w:ascii="Calibri" w:eastAsia="Calibri"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1411019D"/>
    <w:multiLevelType w:val="hybridMultilevel"/>
    <w:tmpl w:val="10784684"/>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4" w15:restartNumberingAfterBreak="0">
    <w:nsid w:val="1434389C"/>
    <w:multiLevelType w:val="hybridMultilevel"/>
    <w:tmpl w:val="0B565222"/>
    <w:lvl w:ilvl="0" w:tplc="3BE04D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52D03C5"/>
    <w:multiLevelType w:val="hybridMultilevel"/>
    <w:tmpl w:val="F202D65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CBD3253"/>
    <w:multiLevelType w:val="hybridMultilevel"/>
    <w:tmpl w:val="6A8E3788"/>
    <w:lvl w:ilvl="0" w:tplc="2146F5AC">
      <w:start w:val="2"/>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15:restartNumberingAfterBreak="0">
    <w:nsid w:val="1DB43115"/>
    <w:multiLevelType w:val="hybridMultilevel"/>
    <w:tmpl w:val="02AA8F48"/>
    <w:lvl w:ilvl="0" w:tplc="9B324A34">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1F4F5B2D"/>
    <w:multiLevelType w:val="hybridMultilevel"/>
    <w:tmpl w:val="35F0AF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3FB1624"/>
    <w:multiLevelType w:val="hybridMultilevel"/>
    <w:tmpl w:val="5C4668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70D527C"/>
    <w:multiLevelType w:val="hybridMultilevel"/>
    <w:tmpl w:val="F760CAAC"/>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AF413A"/>
    <w:multiLevelType w:val="hybridMultilevel"/>
    <w:tmpl w:val="3252BCDC"/>
    <w:lvl w:ilvl="0" w:tplc="5B68F7DA">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2" w15:restartNumberingAfterBreak="0">
    <w:nsid w:val="2AEF5ECB"/>
    <w:multiLevelType w:val="hybridMultilevel"/>
    <w:tmpl w:val="827E80FA"/>
    <w:lvl w:ilvl="0" w:tplc="29366E9A">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3" w15:restartNumberingAfterBreak="0">
    <w:nsid w:val="2E0D5A97"/>
    <w:multiLevelType w:val="hybridMultilevel"/>
    <w:tmpl w:val="5D6EAD90"/>
    <w:lvl w:ilvl="0" w:tplc="BB5C53E0">
      <w:start w:val="1"/>
      <w:numFmt w:val="bullet"/>
      <w:lvlText w:val="-"/>
      <w:lvlJc w:val="left"/>
      <w:pPr>
        <w:ind w:left="927" w:hanging="360"/>
      </w:pPr>
      <w:rPr>
        <w:rFonts w:ascii="Calibri" w:eastAsia="Calibri"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4" w15:restartNumberingAfterBreak="0">
    <w:nsid w:val="30D801FC"/>
    <w:multiLevelType w:val="hybridMultilevel"/>
    <w:tmpl w:val="3D1E0116"/>
    <w:lvl w:ilvl="0" w:tplc="CF06CE76">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5" w15:restartNumberingAfterBreak="0">
    <w:nsid w:val="335045F8"/>
    <w:multiLevelType w:val="hybridMultilevel"/>
    <w:tmpl w:val="F51CB5EE"/>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354E2EA2"/>
    <w:multiLevelType w:val="multilevel"/>
    <w:tmpl w:val="B8BE04A0"/>
    <w:lvl w:ilvl="0">
      <w:start w:val="1"/>
      <w:numFmt w:val="upperRoman"/>
      <w:pStyle w:val="FORMtitre1"/>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3578098A"/>
    <w:multiLevelType w:val="hybridMultilevel"/>
    <w:tmpl w:val="D632C54A"/>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DF4324"/>
    <w:multiLevelType w:val="hybridMultilevel"/>
    <w:tmpl w:val="06FC382E"/>
    <w:lvl w:ilvl="0" w:tplc="6E0EB06A">
      <w:numFmt w:val="bullet"/>
      <w:lvlText w:val=""/>
      <w:lvlJc w:val="left"/>
      <w:pPr>
        <w:ind w:left="1287" w:hanging="360"/>
      </w:pPr>
      <w:rPr>
        <w:rFonts w:ascii="Wingdings" w:eastAsia="Calibri" w:hAnsi="Wingdings"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3D1F0D36"/>
    <w:multiLevelType w:val="hybridMultilevel"/>
    <w:tmpl w:val="A01E2E12"/>
    <w:lvl w:ilvl="0" w:tplc="B2D8A50A">
      <w:start w:val="1"/>
      <w:numFmt w:val="decimal"/>
      <w:pStyle w:val="FORMtitre2"/>
      <w:lvlText w:val="%1."/>
      <w:lvlJc w:val="left"/>
      <w:pPr>
        <w:ind w:left="720" w:hanging="360"/>
      </w:pPr>
      <w:rPr>
        <w:rFonts w:ascii="Calibri" w:hAnsi="Calibri" w:hint="default"/>
        <w:spacing w:val="0"/>
        <w:w w:val="100"/>
        <w:position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D6E780B"/>
    <w:multiLevelType w:val="hybridMultilevel"/>
    <w:tmpl w:val="4314E436"/>
    <w:lvl w:ilvl="0" w:tplc="8DF69FD2">
      <w:numFmt w:val="bullet"/>
      <w:lvlText w:val="-"/>
      <w:lvlJc w:val="left"/>
      <w:pPr>
        <w:ind w:left="720" w:hanging="360"/>
      </w:pPr>
      <w:rPr>
        <w:rFonts w:ascii="Calibri" w:eastAsia="Calibri" w:hAnsi="Calibri" w:cs="Times New Roman" w:hint="default"/>
        <w:color w:val="1F497D"/>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3F4276FA"/>
    <w:multiLevelType w:val="hybridMultilevel"/>
    <w:tmpl w:val="6C9C0706"/>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2" w15:restartNumberingAfterBreak="0">
    <w:nsid w:val="42A21029"/>
    <w:multiLevelType w:val="hybridMultilevel"/>
    <w:tmpl w:val="72EAE16C"/>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3" w15:restartNumberingAfterBreak="0">
    <w:nsid w:val="43083B83"/>
    <w:multiLevelType w:val="hybridMultilevel"/>
    <w:tmpl w:val="8B1C37D2"/>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4" w15:restartNumberingAfterBreak="0">
    <w:nsid w:val="44F23390"/>
    <w:multiLevelType w:val="hybridMultilevel"/>
    <w:tmpl w:val="B7B052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7984C68"/>
    <w:multiLevelType w:val="hybridMultilevel"/>
    <w:tmpl w:val="E59C30EE"/>
    <w:lvl w:ilvl="0" w:tplc="6B2ABFAA">
      <w:start w:val="1"/>
      <w:numFmt w:val="decimal"/>
      <w:lvlText w:val="%1."/>
      <w:lvlJc w:val="left"/>
      <w:pPr>
        <w:ind w:hanging="250"/>
      </w:pPr>
      <w:rPr>
        <w:rFonts w:ascii="Arial" w:eastAsia="Arial" w:hAnsi="Arial" w:hint="default"/>
        <w:b/>
        <w:bCs/>
        <w:spacing w:val="-1"/>
        <w:sz w:val="22"/>
        <w:szCs w:val="22"/>
      </w:rPr>
    </w:lvl>
    <w:lvl w:ilvl="1" w:tplc="95A4414A">
      <w:start w:val="1"/>
      <w:numFmt w:val="bullet"/>
      <w:lvlText w:val="•"/>
      <w:lvlJc w:val="left"/>
      <w:rPr>
        <w:rFonts w:hint="default"/>
      </w:rPr>
    </w:lvl>
    <w:lvl w:ilvl="2" w:tplc="1090E60A">
      <w:start w:val="1"/>
      <w:numFmt w:val="bullet"/>
      <w:lvlText w:val="•"/>
      <w:lvlJc w:val="left"/>
      <w:rPr>
        <w:rFonts w:hint="default"/>
      </w:rPr>
    </w:lvl>
    <w:lvl w:ilvl="3" w:tplc="C5E45F44">
      <w:start w:val="1"/>
      <w:numFmt w:val="bullet"/>
      <w:lvlText w:val="•"/>
      <w:lvlJc w:val="left"/>
      <w:rPr>
        <w:rFonts w:hint="default"/>
      </w:rPr>
    </w:lvl>
    <w:lvl w:ilvl="4" w:tplc="15A81CD4">
      <w:start w:val="1"/>
      <w:numFmt w:val="bullet"/>
      <w:lvlText w:val="•"/>
      <w:lvlJc w:val="left"/>
      <w:rPr>
        <w:rFonts w:hint="default"/>
      </w:rPr>
    </w:lvl>
    <w:lvl w:ilvl="5" w:tplc="5A8E9610">
      <w:start w:val="1"/>
      <w:numFmt w:val="bullet"/>
      <w:lvlText w:val="•"/>
      <w:lvlJc w:val="left"/>
      <w:rPr>
        <w:rFonts w:hint="default"/>
      </w:rPr>
    </w:lvl>
    <w:lvl w:ilvl="6" w:tplc="520CEBB6">
      <w:start w:val="1"/>
      <w:numFmt w:val="bullet"/>
      <w:lvlText w:val="•"/>
      <w:lvlJc w:val="left"/>
      <w:rPr>
        <w:rFonts w:hint="default"/>
      </w:rPr>
    </w:lvl>
    <w:lvl w:ilvl="7" w:tplc="621E8FF8">
      <w:start w:val="1"/>
      <w:numFmt w:val="bullet"/>
      <w:lvlText w:val="•"/>
      <w:lvlJc w:val="left"/>
      <w:rPr>
        <w:rFonts w:hint="default"/>
      </w:rPr>
    </w:lvl>
    <w:lvl w:ilvl="8" w:tplc="B4408216">
      <w:start w:val="1"/>
      <w:numFmt w:val="bullet"/>
      <w:lvlText w:val="•"/>
      <w:lvlJc w:val="left"/>
      <w:rPr>
        <w:rFonts w:hint="default"/>
      </w:rPr>
    </w:lvl>
  </w:abstractNum>
  <w:abstractNum w:abstractNumId="36" w15:restartNumberingAfterBreak="0">
    <w:nsid w:val="4B0D77FD"/>
    <w:multiLevelType w:val="hybridMultilevel"/>
    <w:tmpl w:val="099ABB80"/>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7" w15:restartNumberingAfterBreak="0">
    <w:nsid w:val="4DB67FA3"/>
    <w:multiLevelType w:val="hybridMultilevel"/>
    <w:tmpl w:val="64EE6FE8"/>
    <w:lvl w:ilvl="0" w:tplc="D9288EB6">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38" w15:restartNumberingAfterBreak="0">
    <w:nsid w:val="4E6C52EA"/>
    <w:multiLevelType w:val="hybridMultilevel"/>
    <w:tmpl w:val="56BA940E"/>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5061317"/>
    <w:multiLevelType w:val="multilevel"/>
    <w:tmpl w:val="123E1C54"/>
    <w:lvl w:ilvl="0">
      <w:start w:val="1"/>
      <w:numFmt w:val="upperRoman"/>
      <w:lvlText w:val="%1."/>
      <w:lvlJc w:val="left"/>
      <w:pPr>
        <w:ind w:left="0" w:firstLine="0"/>
      </w:pPr>
      <w:rPr>
        <w:rFonts w:ascii="Century Gothic" w:hAnsi="Century Gothic" w:hint="default"/>
        <w:color w:val="C00000"/>
        <w:sz w:val="32"/>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551C6D23"/>
    <w:multiLevelType w:val="hybridMultilevel"/>
    <w:tmpl w:val="0442BB2E"/>
    <w:lvl w:ilvl="0" w:tplc="CBDC36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865656B"/>
    <w:multiLevelType w:val="hybridMultilevel"/>
    <w:tmpl w:val="FD78A75E"/>
    <w:lvl w:ilvl="0" w:tplc="36166D0C">
      <w:numFmt w:val="bullet"/>
      <w:lvlText w:val="-"/>
      <w:lvlJc w:val="left"/>
      <w:pPr>
        <w:ind w:left="1328" w:hanging="360"/>
      </w:pPr>
      <w:rPr>
        <w:rFonts w:ascii="Arial" w:eastAsia="Times New Roman" w:hAnsi="Arial" w:cs="Aria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42" w15:restartNumberingAfterBreak="0">
    <w:nsid w:val="58C83B18"/>
    <w:multiLevelType w:val="hybridMultilevel"/>
    <w:tmpl w:val="84C63F3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59AF67A9"/>
    <w:multiLevelType w:val="hybridMultilevel"/>
    <w:tmpl w:val="2F94B26A"/>
    <w:lvl w:ilvl="0" w:tplc="36AE1E34">
      <w:start w:val="1"/>
      <w:numFmt w:val="bullet"/>
      <w:lvlText w:val="-"/>
      <w:lvlJc w:val="left"/>
      <w:pPr>
        <w:ind w:hanging="137"/>
      </w:pPr>
      <w:rPr>
        <w:rFonts w:ascii="Arial" w:eastAsia="Arial" w:hAnsi="Arial" w:hint="default"/>
        <w:sz w:val="22"/>
        <w:szCs w:val="22"/>
      </w:rPr>
    </w:lvl>
    <w:lvl w:ilvl="1" w:tplc="F1C6E42E">
      <w:start w:val="1"/>
      <w:numFmt w:val="bullet"/>
      <w:lvlText w:val="•"/>
      <w:lvlJc w:val="left"/>
      <w:rPr>
        <w:rFonts w:hint="default"/>
      </w:rPr>
    </w:lvl>
    <w:lvl w:ilvl="2" w:tplc="73726558">
      <w:start w:val="1"/>
      <w:numFmt w:val="bullet"/>
      <w:lvlText w:val="•"/>
      <w:lvlJc w:val="left"/>
      <w:rPr>
        <w:rFonts w:hint="default"/>
      </w:rPr>
    </w:lvl>
    <w:lvl w:ilvl="3" w:tplc="52B447AA">
      <w:start w:val="1"/>
      <w:numFmt w:val="bullet"/>
      <w:lvlText w:val="•"/>
      <w:lvlJc w:val="left"/>
      <w:rPr>
        <w:rFonts w:hint="default"/>
      </w:rPr>
    </w:lvl>
    <w:lvl w:ilvl="4" w:tplc="B118954E">
      <w:start w:val="1"/>
      <w:numFmt w:val="bullet"/>
      <w:lvlText w:val="•"/>
      <w:lvlJc w:val="left"/>
      <w:rPr>
        <w:rFonts w:hint="default"/>
      </w:rPr>
    </w:lvl>
    <w:lvl w:ilvl="5" w:tplc="5F50E8B4">
      <w:start w:val="1"/>
      <w:numFmt w:val="bullet"/>
      <w:lvlText w:val="•"/>
      <w:lvlJc w:val="left"/>
      <w:rPr>
        <w:rFonts w:hint="default"/>
      </w:rPr>
    </w:lvl>
    <w:lvl w:ilvl="6" w:tplc="DF7A0C46">
      <w:start w:val="1"/>
      <w:numFmt w:val="bullet"/>
      <w:lvlText w:val="•"/>
      <w:lvlJc w:val="left"/>
      <w:rPr>
        <w:rFonts w:hint="default"/>
      </w:rPr>
    </w:lvl>
    <w:lvl w:ilvl="7" w:tplc="187A86C0">
      <w:start w:val="1"/>
      <w:numFmt w:val="bullet"/>
      <w:lvlText w:val="•"/>
      <w:lvlJc w:val="left"/>
      <w:rPr>
        <w:rFonts w:hint="default"/>
      </w:rPr>
    </w:lvl>
    <w:lvl w:ilvl="8" w:tplc="E68AE09A">
      <w:start w:val="1"/>
      <w:numFmt w:val="bullet"/>
      <w:lvlText w:val="•"/>
      <w:lvlJc w:val="left"/>
      <w:rPr>
        <w:rFonts w:hint="default"/>
      </w:rPr>
    </w:lvl>
  </w:abstractNum>
  <w:abstractNum w:abstractNumId="44" w15:restartNumberingAfterBreak="0">
    <w:nsid w:val="5A0A76C5"/>
    <w:multiLevelType w:val="hybridMultilevel"/>
    <w:tmpl w:val="3DEE4D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E8322B8"/>
    <w:multiLevelType w:val="hybridMultilevel"/>
    <w:tmpl w:val="48184314"/>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5EDE313A"/>
    <w:multiLevelType w:val="hybridMultilevel"/>
    <w:tmpl w:val="934A2A0A"/>
    <w:lvl w:ilvl="0" w:tplc="BB5C53E0">
      <w:start w:val="1"/>
      <w:numFmt w:val="bullet"/>
      <w:lvlText w:val="-"/>
      <w:lvlJc w:val="left"/>
      <w:pPr>
        <w:ind w:left="927" w:hanging="360"/>
      </w:pPr>
      <w:rPr>
        <w:rFonts w:ascii="Calibri" w:eastAsia="Calibri"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7" w15:restartNumberingAfterBreak="0">
    <w:nsid w:val="66C55042"/>
    <w:multiLevelType w:val="hybridMultilevel"/>
    <w:tmpl w:val="A420EA68"/>
    <w:lvl w:ilvl="0" w:tplc="6BDC647E">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8" w15:restartNumberingAfterBreak="0">
    <w:nsid w:val="70A70E04"/>
    <w:multiLevelType w:val="hybridMultilevel"/>
    <w:tmpl w:val="5CF81F0C"/>
    <w:lvl w:ilvl="0" w:tplc="6FE2C3DC">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9" w15:restartNumberingAfterBreak="0">
    <w:nsid w:val="71B90F2D"/>
    <w:multiLevelType w:val="hybridMultilevel"/>
    <w:tmpl w:val="D75EB45E"/>
    <w:lvl w:ilvl="0" w:tplc="A8D6AD4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0" w15:restartNumberingAfterBreak="0">
    <w:nsid w:val="721F59F5"/>
    <w:multiLevelType w:val="hybridMultilevel"/>
    <w:tmpl w:val="E9A295B8"/>
    <w:lvl w:ilvl="0" w:tplc="3246310C">
      <w:numFmt w:val="bullet"/>
      <w:lvlText w:val="-"/>
      <w:lvlJc w:val="left"/>
      <w:pPr>
        <w:ind w:left="927" w:hanging="360"/>
      </w:pPr>
      <w:rPr>
        <w:rFonts w:ascii="Calibri" w:eastAsiaTheme="minorHAnsi" w:hAnsi="Calibri" w:cstheme="minorBid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1" w15:restartNumberingAfterBreak="0">
    <w:nsid w:val="723F3547"/>
    <w:multiLevelType w:val="hybridMultilevel"/>
    <w:tmpl w:val="225C7200"/>
    <w:lvl w:ilvl="0" w:tplc="BB5C53E0">
      <w:start w:val="1"/>
      <w:numFmt w:val="bullet"/>
      <w:lvlText w:val="-"/>
      <w:lvlJc w:val="left"/>
      <w:pPr>
        <w:ind w:left="927" w:hanging="360"/>
      </w:pPr>
      <w:rPr>
        <w:rFonts w:ascii="Calibri" w:eastAsia="Calibri"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2" w15:restartNumberingAfterBreak="0">
    <w:nsid w:val="73362581"/>
    <w:multiLevelType w:val="hybridMultilevel"/>
    <w:tmpl w:val="7E54BCDA"/>
    <w:lvl w:ilvl="0" w:tplc="9E64D19A">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3" w15:restartNumberingAfterBreak="0">
    <w:nsid w:val="7716610A"/>
    <w:multiLevelType w:val="hybridMultilevel"/>
    <w:tmpl w:val="1C16BA5E"/>
    <w:lvl w:ilvl="0" w:tplc="44BA04AA">
      <w:start w:val="1"/>
      <w:numFmt w:val="bullet"/>
      <w:lvlText w:val=""/>
      <w:lvlJc w:val="left"/>
      <w:pPr>
        <w:ind w:left="328" w:hanging="360"/>
      </w:pPr>
      <w:rPr>
        <w:rFonts w:ascii="Wingdings" w:hAnsi="Wingdings" w:hint="default"/>
      </w:rPr>
    </w:lvl>
    <w:lvl w:ilvl="1" w:tplc="080C0003" w:tentative="1">
      <w:start w:val="1"/>
      <w:numFmt w:val="bullet"/>
      <w:lvlText w:val="o"/>
      <w:lvlJc w:val="left"/>
      <w:pPr>
        <w:ind w:left="1048" w:hanging="360"/>
      </w:pPr>
      <w:rPr>
        <w:rFonts w:ascii="Courier New" w:hAnsi="Courier New" w:cs="Courier New" w:hint="default"/>
      </w:rPr>
    </w:lvl>
    <w:lvl w:ilvl="2" w:tplc="080C0005" w:tentative="1">
      <w:start w:val="1"/>
      <w:numFmt w:val="bullet"/>
      <w:lvlText w:val=""/>
      <w:lvlJc w:val="left"/>
      <w:pPr>
        <w:ind w:left="1768" w:hanging="360"/>
      </w:pPr>
      <w:rPr>
        <w:rFonts w:ascii="Wingdings" w:hAnsi="Wingdings" w:hint="default"/>
      </w:rPr>
    </w:lvl>
    <w:lvl w:ilvl="3" w:tplc="080C0001" w:tentative="1">
      <w:start w:val="1"/>
      <w:numFmt w:val="bullet"/>
      <w:lvlText w:val=""/>
      <w:lvlJc w:val="left"/>
      <w:pPr>
        <w:ind w:left="2488" w:hanging="360"/>
      </w:pPr>
      <w:rPr>
        <w:rFonts w:ascii="Symbol" w:hAnsi="Symbol" w:hint="default"/>
      </w:rPr>
    </w:lvl>
    <w:lvl w:ilvl="4" w:tplc="080C0003" w:tentative="1">
      <w:start w:val="1"/>
      <w:numFmt w:val="bullet"/>
      <w:lvlText w:val="o"/>
      <w:lvlJc w:val="left"/>
      <w:pPr>
        <w:ind w:left="3208" w:hanging="360"/>
      </w:pPr>
      <w:rPr>
        <w:rFonts w:ascii="Courier New" w:hAnsi="Courier New" w:cs="Courier New" w:hint="default"/>
      </w:rPr>
    </w:lvl>
    <w:lvl w:ilvl="5" w:tplc="080C0005" w:tentative="1">
      <w:start w:val="1"/>
      <w:numFmt w:val="bullet"/>
      <w:lvlText w:val=""/>
      <w:lvlJc w:val="left"/>
      <w:pPr>
        <w:ind w:left="3928" w:hanging="360"/>
      </w:pPr>
      <w:rPr>
        <w:rFonts w:ascii="Wingdings" w:hAnsi="Wingdings" w:hint="default"/>
      </w:rPr>
    </w:lvl>
    <w:lvl w:ilvl="6" w:tplc="080C0001" w:tentative="1">
      <w:start w:val="1"/>
      <w:numFmt w:val="bullet"/>
      <w:lvlText w:val=""/>
      <w:lvlJc w:val="left"/>
      <w:pPr>
        <w:ind w:left="4648" w:hanging="360"/>
      </w:pPr>
      <w:rPr>
        <w:rFonts w:ascii="Symbol" w:hAnsi="Symbol" w:hint="default"/>
      </w:rPr>
    </w:lvl>
    <w:lvl w:ilvl="7" w:tplc="080C0003" w:tentative="1">
      <w:start w:val="1"/>
      <w:numFmt w:val="bullet"/>
      <w:lvlText w:val="o"/>
      <w:lvlJc w:val="left"/>
      <w:pPr>
        <w:ind w:left="5368" w:hanging="360"/>
      </w:pPr>
      <w:rPr>
        <w:rFonts w:ascii="Courier New" w:hAnsi="Courier New" w:cs="Courier New" w:hint="default"/>
      </w:rPr>
    </w:lvl>
    <w:lvl w:ilvl="8" w:tplc="080C0005" w:tentative="1">
      <w:start w:val="1"/>
      <w:numFmt w:val="bullet"/>
      <w:lvlText w:val=""/>
      <w:lvlJc w:val="left"/>
      <w:pPr>
        <w:ind w:left="6088" w:hanging="360"/>
      </w:pPr>
      <w:rPr>
        <w:rFonts w:ascii="Wingdings" w:hAnsi="Wingdings" w:hint="default"/>
      </w:rPr>
    </w:lvl>
  </w:abstractNum>
  <w:abstractNum w:abstractNumId="54" w15:restartNumberingAfterBreak="0">
    <w:nsid w:val="7A734E0D"/>
    <w:multiLevelType w:val="hybridMultilevel"/>
    <w:tmpl w:val="AB3A5AF0"/>
    <w:lvl w:ilvl="0" w:tplc="78E2DC78">
      <w:start w:val="1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AAC5FFC"/>
    <w:multiLevelType w:val="hybridMultilevel"/>
    <w:tmpl w:val="8460F8A0"/>
    <w:lvl w:ilvl="0" w:tplc="D0ECA0E2">
      <w:start w:val="1"/>
      <w:numFmt w:val="low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56" w15:restartNumberingAfterBreak="0">
    <w:nsid w:val="7C1F032C"/>
    <w:multiLevelType w:val="hybridMultilevel"/>
    <w:tmpl w:val="AD1CB2F2"/>
    <w:lvl w:ilvl="0" w:tplc="7D662A00">
      <w:start w:val="13"/>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44"/>
  </w:num>
  <w:num w:numId="2">
    <w:abstractNumId w:val="26"/>
  </w:num>
  <w:num w:numId="3">
    <w:abstractNumId w:val="29"/>
  </w:num>
  <w:num w:numId="4">
    <w:abstractNumId w:val="39"/>
  </w:num>
  <w:num w:numId="5">
    <w:abstractNumId w:val="53"/>
  </w:num>
  <w:num w:numId="6">
    <w:abstractNumId w:val="43"/>
  </w:num>
  <w:num w:numId="7">
    <w:abstractNumId w:val="11"/>
  </w:num>
  <w:num w:numId="8">
    <w:abstractNumId w:val="18"/>
  </w:num>
  <w:num w:numId="9">
    <w:abstractNumId w:val="6"/>
  </w:num>
  <w:num w:numId="10">
    <w:abstractNumId w:val="9"/>
  </w:num>
  <w:num w:numId="11">
    <w:abstractNumId w:val="35"/>
  </w:num>
  <w:num w:numId="12">
    <w:abstractNumId w:val="34"/>
  </w:num>
  <w:num w:numId="13">
    <w:abstractNumId w:val="3"/>
  </w:num>
  <w:num w:numId="14">
    <w:abstractNumId w:val="2"/>
  </w:num>
  <w:num w:numId="15">
    <w:abstractNumId w:val="42"/>
  </w:num>
  <w:num w:numId="16">
    <w:abstractNumId w:val="32"/>
  </w:num>
  <w:num w:numId="17">
    <w:abstractNumId w:val="41"/>
  </w:num>
  <w:num w:numId="18">
    <w:abstractNumId w:val="52"/>
  </w:num>
  <w:num w:numId="19">
    <w:abstractNumId w:val="49"/>
  </w:num>
  <w:num w:numId="20">
    <w:abstractNumId w:val="30"/>
  </w:num>
  <w:num w:numId="21">
    <w:abstractNumId w:val="45"/>
  </w:num>
  <w:num w:numId="22">
    <w:abstractNumId w:val="47"/>
  </w:num>
  <w:num w:numId="23">
    <w:abstractNumId w:val="15"/>
  </w:num>
  <w:num w:numId="24">
    <w:abstractNumId w:val="36"/>
  </w:num>
  <w:num w:numId="25">
    <w:abstractNumId w:val="31"/>
  </w:num>
  <w:num w:numId="26">
    <w:abstractNumId w:val="8"/>
  </w:num>
  <w:num w:numId="27">
    <w:abstractNumId w:val="33"/>
  </w:num>
  <w:num w:numId="28">
    <w:abstractNumId w:val="13"/>
  </w:num>
  <w:num w:numId="29">
    <w:abstractNumId w:val="50"/>
  </w:num>
  <w:num w:numId="30">
    <w:abstractNumId w:val="22"/>
  </w:num>
  <w:num w:numId="31">
    <w:abstractNumId w:val="55"/>
  </w:num>
  <w:num w:numId="32">
    <w:abstractNumId w:val="51"/>
  </w:num>
  <w:num w:numId="33">
    <w:abstractNumId w:val="25"/>
  </w:num>
  <w:num w:numId="34">
    <w:abstractNumId w:val="28"/>
  </w:num>
  <w:num w:numId="35">
    <w:abstractNumId w:val="24"/>
  </w:num>
  <w:num w:numId="36">
    <w:abstractNumId w:val="54"/>
  </w:num>
  <w:num w:numId="37">
    <w:abstractNumId w:val="46"/>
  </w:num>
  <w:num w:numId="38">
    <w:abstractNumId w:val="1"/>
  </w:num>
  <w:num w:numId="39">
    <w:abstractNumId w:val="37"/>
  </w:num>
  <w:num w:numId="40">
    <w:abstractNumId w:val="17"/>
  </w:num>
  <w:num w:numId="41">
    <w:abstractNumId w:val="16"/>
  </w:num>
  <w:num w:numId="42">
    <w:abstractNumId w:val="4"/>
  </w:num>
  <w:num w:numId="43">
    <w:abstractNumId w:val="0"/>
  </w:num>
  <w:num w:numId="44">
    <w:abstractNumId w:val="21"/>
  </w:num>
  <w:num w:numId="45">
    <w:abstractNumId w:val="48"/>
  </w:num>
  <w:num w:numId="46">
    <w:abstractNumId w:val="12"/>
  </w:num>
  <w:num w:numId="47">
    <w:abstractNumId w:val="23"/>
  </w:num>
  <w:num w:numId="48">
    <w:abstractNumId w:val="56"/>
  </w:num>
  <w:num w:numId="49">
    <w:abstractNumId w:val="14"/>
  </w:num>
  <w:num w:numId="50">
    <w:abstractNumId w:val="7"/>
  </w:num>
  <w:num w:numId="51">
    <w:abstractNumId w:val="10"/>
  </w:num>
  <w:num w:numId="52">
    <w:abstractNumId w:val="20"/>
  </w:num>
  <w:num w:numId="53">
    <w:abstractNumId w:val="27"/>
  </w:num>
  <w:num w:numId="54">
    <w:abstractNumId w:val="38"/>
  </w:num>
  <w:num w:numId="55">
    <w:abstractNumId w:val="40"/>
  </w:num>
  <w:num w:numId="56">
    <w:abstractNumId w:val="19"/>
  </w:num>
  <w:num w:numId="57">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D4"/>
    <w:rsid w:val="00000336"/>
    <w:rsid w:val="00003089"/>
    <w:rsid w:val="0000690E"/>
    <w:rsid w:val="00007F10"/>
    <w:rsid w:val="00010BC6"/>
    <w:rsid w:val="000111B5"/>
    <w:rsid w:val="00013CF7"/>
    <w:rsid w:val="00016DA3"/>
    <w:rsid w:val="0002089E"/>
    <w:rsid w:val="0002302D"/>
    <w:rsid w:val="00030B2E"/>
    <w:rsid w:val="00032D31"/>
    <w:rsid w:val="00035139"/>
    <w:rsid w:val="00035A9C"/>
    <w:rsid w:val="00036B8B"/>
    <w:rsid w:val="0004042F"/>
    <w:rsid w:val="000421F6"/>
    <w:rsid w:val="000451BA"/>
    <w:rsid w:val="00046613"/>
    <w:rsid w:val="00050BBF"/>
    <w:rsid w:val="00051C37"/>
    <w:rsid w:val="0005282D"/>
    <w:rsid w:val="00052A54"/>
    <w:rsid w:val="00054076"/>
    <w:rsid w:val="00054B9E"/>
    <w:rsid w:val="00056E71"/>
    <w:rsid w:val="00064538"/>
    <w:rsid w:val="00070A27"/>
    <w:rsid w:val="00071575"/>
    <w:rsid w:val="000724DF"/>
    <w:rsid w:val="000746E2"/>
    <w:rsid w:val="00076211"/>
    <w:rsid w:val="00077AC5"/>
    <w:rsid w:val="00080FA6"/>
    <w:rsid w:val="00081B92"/>
    <w:rsid w:val="0008218A"/>
    <w:rsid w:val="00083BF3"/>
    <w:rsid w:val="00087158"/>
    <w:rsid w:val="00087736"/>
    <w:rsid w:val="0009213C"/>
    <w:rsid w:val="000925A6"/>
    <w:rsid w:val="00093C04"/>
    <w:rsid w:val="0009439D"/>
    <w:rsid w:val="00094674"/>
    <w:rsid w:val="00094F7E"/>
    <w:rsid w:val="000957DC"/>
    <w:rsid w:val="00097614"/>
    <w:rsid w:val="000A029B"/>
    <w:rsid w:val="000A3E8A"/>
    <w:rsid w:val="000A4163"/>
    <w:rsid w:val="000A454A"/>
    <w:rsid w:val="000B1096"/>
    <w:rsid w:val="000B2A63"/>
    <w:rsid w:val="000B3431"/>
    <w:rsid w:val="000B6950"/>
    <w:rsid w:val="000C1C4C"/>
    <w:rsid w:val="000C2B56"/>
    <w:rsid w:val="000C4935"/>
    <w:rsid w:val="000C7043"/>
    <w:rsid w:val="000C7E9B"/>
    <w:rsid w:val="000D1300"/>
    <w:rsid w:val="000D1EBE"/>
    <w:rsid w:val="000D759E"/>
    <w:rsid w:val="000E01E0"/>
    <w:rsid w:val="000E083A"/>
    <w:rsid w:val="000E1E19"/>
    <w:rsid w:val="000E2866"/>
    <w:rsid w:val="000E43F3"/>
    <w:rsid w:val="000F0458"/>
    <w:rsid w:val="000F1482"/>
    <w:rsid w:val="000F290B"/>
    <w:rsid w:val="000F3045"/>
    <w:rsid w:val="000F35C0"/>
    <w:rsid w:val="000F747E"/>
    <w:rsid w:val="001028FB"/>
    <w:rsid w:val="001102DE"/>
    <w:rsid w:val="00110656"/>
    <w:rsid w:val="00111F53"/>
    <w:rsid w:val="00114433"/>
    <w:rsid w:val="00116661"/>
    <w:rsid w:val="00121164"/>
    <w:rsid w:val="00122E13"/>
    <w:rsid w:val="0012340E"/>
    <w:rsid w:val="0012364C"/>
    <w:rsid w:val="001256D7"/>
    <w:rsid w:val="001266AD"/>
    <w:rsid w:val="0013328A"/>
    <w:rsid w:val="00135E29"/>
    <w:rsid w:val="0014135F"/>
    <w:rsid w:val="00142EC8"/>
    <w:rsid w:val="001441BF"/>
    <w:rsid w:val="00144DE5"/>
    <w:rsid w:val="00146EA7"/>
    <w:rsid w:val="00147A7C"/>
    <w:rsid w:val="001502D5"/>
    <w:rsid w:val="00150E95"/>
    <w:rsid w:val="00152E5F"/>
    <w:rsid w:val="00153753"/>
    <w:rsid w:val="00154EBB"/>
    <w:rsid w:val="00155F91"/>
    <w:rsid w:val="00156A7B"/>
    <w:rsid w:val="001612D8"/>
    <w:rsid w:val="001620E5"/>
    <w:rsid w:val="00165C6A"/>
    <w:rsid w:val="001660F1"/>
    <w:rsid w:val="00166B66"/>
    <w:rsid w:val="00170074"/>
    <w:rsid w:val="001731F5"/>
    <w:rsid w:val="001733CF"/>
    <w:rsid w:val="00174007"/>
    <w:rsid w:val="001742AF"/>
    <w:rsid w:val="00176D91"/>
    <w:rsid w:val="00180410"/>
    <w:rsid w:val="00180C98"/>
    <w:rsid w:val="0018167F"/>
    <w:rsid w:val="0018170D"/>
    <w:rsid w:val="00182365"/>
    <w:rsid w:val="001848F3"/>
    <w:rsid w:val="001858A0"/>
    <w:rsid w:val="00187309"/>
    <w:rsid w:val="0019014B"/>
    <w:rsid w:val="00192FAB"/>
    <w:rsid w:val="00194398"/>
    <w:rsid w:val="00195DB7"/>
    <w:rsid w:val="001A081C"/>
    <w:rsid w:val="001A1A8E"/>
    <w:rsid w:val="001A1C0C"/>
    <w:rsid w:val="001A2652"/>
    <w:rsid w:val="001A2AAC"/>
    <w:rsid w:val="001B0298"/>
    <w:rsid w:val="001B0A85"/>
    <w:rsid w:val="001B2506"/>
    <w:rsid w:val="001B4283"/>
    <w:rsid w:val="001B7ADA"/>
    <w:rsid w:val="001C1DC2"/>
    <w:rsid w:val="001C2C64"/>
    <w:rsid w:val="001C5984"/>
    <w:rsid w:val="001C69B8"/>
    <w:rsid w:val="001C742E"/>
    <w:rsid w:val="001C7DDB"/>
    <w:rsid w:val="001D2520"/>
    <w:rsid w:val="001D4CB2"/>
    <w:rsid w:val="001D65C5"/>
    <w:rsid w:val="001D6C96"/>
    <w:rsid w:val="001E1B89"/>
    <w:rsid w:val="001E3099"/>
    <w:rsid w:val="001E51E4"/>
    <w:rsid w:val="001E581E"/>
    <w:rsid w:val="001E5D9E"/>
    <w:rsid w:val="001E66DB"/>
    <w:rsid w:val="001E7167"/>
    <w:rsid w:val="001E7228"/>
    <w:rsid w:val="001E7F25"/>
    <w:rsid w:val="001F0D7D"/>
    <w:rsid w:val="001F2285"/>
    <w:rsid w:val="001F267E"/>
    <w:rsid w:val="001F5E6A"/>
    <w:rsid w:val="001F6C8D"/>
    <w:rsid w:val="00201151"/>
    <w:rsid w:val="002039F3"/>
    <w:rsid w:val="0020560E"/>
    <w:rsid w:val="00206051"/>
    <w:rsid w:val="0020607A"/>
    <w:rsid w:val="00212EFD"/>
    <w:rsid w:val="00213182"/>
    <w:rsid w:val="00215F14"/>
    <w:rsid w:val="00217DFF"/>
    <w:rsid w:val="002215AF"/>
    <w:rsid w:val="002233CB"/>
    <w:rsid w:val="002260DC"/>
    <w:rsid w:val="00226A00"/>
    <w:rsid w:val="00231414"/>
    <w:rsid w:val="00231E59"/>
    <w:rsid w:val="002327A2"/>
    <w:rsid w:val="0023492A"/>
    <w:rsid w:val="0023551A"/>
    <w:rsid w:val="00235B94"/>
    <w:rsid w:val="00235BB0"/>
    <w:rsid w:val="00236283"/>
    <w:rsid w:val="00237DA1"/>
    <w:rsid w:val="0024223A"/>
    <w:rsid w:val="002428D7"/>
    <w:rsid w:val="00242CB6"/>
    <w:rsid w:val="00243B1B"/>
    <w:rsid w:val="00246044"/>
    <w:rsid w:val="002464C6"/>
    <w:rsid w:val="0024758E"/>
    <w:rsid w:val="00251FBA"/>
    <w:rsid w:val="002529DA"/>
    <w:rsid w:val="00256C98"/>
    <w:rsid w:val="00256E45"/>
    <w:rsid w:val="00262488"/>
    <w:rsid w:val="00266F0B"/>
    <w:rsid w:val="00271AA5"/>
    <w:rsid w:val="00272086"/>
    <w:rsid w:val="002723B2"/>
    <w:rsid w:val="00273B3F"/>
    <w:rsid w:val="00274506"/>
    <w:rsid w:val="00275109"/>
    <w:rsid w:val="00277ECF"/>
    <w:rsid w:val="002801D2"/>
    <w:rsid w:val="0028107D"/>
    <w:rsid w:val="00281135"/>
    <w:rsid w:val="002829EA"/>
    <w:rsid w:val="00287196"/>
    <w:rsid w:val="00287885"/>
    <w:rsid w:val="00287AF0"/>
    <w:rsid w:val="00290012"/>
    <w:rsid w:val="00290CB7"/>
    <w:rsid w:val="00291C2C"/>
    <w:rsid w:val="002925B1"/>
    <w:rsid w:val="00292B18"/>
    <w:rsid w:val="002A0F73"/>
    <w:rsid w:val="002A3183"/>
    <w:rsid w:val="002A351C"/>
    <w:rsid w:val="002A41D6"/>
    <w:rsid w:val="002A665A"/>
    <w:rsid w:val="002A6ECD"/>
    <w:rsid w:val="002A7442"/>
    <w:rsid w:val="002B122C"/>
    <w:rsid w:val="002B16A6"/>
    <w:rsid w:val="002B2E1B"/>
    <w:rsid w:val="002B42FF"/>
    <w:rsid w:val="002B5FEE"/>
    <w:rsid w:val="002B6C02"/>
    <w:rsid w:val="002B6C3A"/>
    <w:rsid w:val="002B7D9B"/>
    <w:rsid w:val="002C2751"/>
    <w:rsid w:val="002C4EE9"/>
    <w:rsid w:val="002C64E2"/>
    <w:rsid w:val="002C7670"/>
    <w:rsid w:val="002D3C32"/>
    <w:rsid w:val="002E0C37"/>
    <w:rsid w:val="002E2CDD"/>
    <w:rsid w:val="002E5D47"/>
    <w:rsid w:val="002E5DA3"/>
    <w:rsid w:val="002F2747"/>
    <w:rsid w:val="002F4623"/>
    <w:rsid w:val="002F55E1"/>
    <w:rsid w:val="002F5A07"/>
    <w:rsid w:val="00301228"/>
    <w:rsid w:val="00301837"/>
    <w:rsid w:val="0030249B"/>
    <w:rsid w:val="003058E3"/>
    <w:rsid w:val="00305EF6"/>
    <w:rsid w:val="0030617A"/>
    <w:rsid w:val="00306EE3"/>
    <w:rsid w:val="00310045"/>
    <w:rsid w:val="00310BB2"/>
    <w:rsid w:val="00312623"/>
    <w:rsid w:val="00312895"/>
    <w:rsid w:val="00313512"/>
    <w:rsid w:val="0032099C"/>
    <w:rsid w:val="00321E28"/>
    <w:rsid w:val="00321E3D"/>
    <w:rsid w:val="00322DF3"/>
    <w:rsid w:val="00324329"/>
    <w:rsid w:val="003257CE"/>
    <w:rsid w:val="00327D95"/>
    <w:rsid w:val="00331E10"/>
    <w:rsid w:val="0033231E"/>
    <w:rsid w:val="00334575"/>
    <w:rsid w:val="0033508E"/>
    <w:rsid w:val="00335ABD"/>
    <w:rsid w:val="00337156"/>
    <w:rsid w:val="00337E93"/>
    <w:rsid w:val="003400A4"/>
    <w:rsid w:val="003421EA"/>
    <w:rsid w:val="0034243E"/>
    <w:rsid w:val="00342519"/>
    <w:rsid w:val="00342F34"/>
    <w:rsid w:val="003507AD"/>
    <w:rsid w:val="00350B02"/>
    <w:rsid w:val="00350E39"/>
    <w:rsid w:val="0035183A"/>
    <w:rsid w:val="0035335E"/>
    <w:rsid w:val="00354393"/>
    <w:rsid w:val="00356C29"/>
    <w:rsid w:val="00357403"/>
    <w:rsid w:val="0036110C"/>
    <w:rsid w:val="00362B8A"/>
    <w:rsid w:val="003632FA"/>
    <w:rsid w:val="003725AE"/>
    <w:rsid w:val="0037294B"/>
    <w:rsid w:val="00374D32"/>
    <w:rsid w:val="00377145"/>
    <w:rsid w:val="003805FE"/>
    <w:rsid w:val="003809B3"/>
    <w:rsid w:val="00381AE9"/>
    <w:rsid w:val="00384CEC"/>
    <w:rsid w:val="0038524F"/>
    <w:rsid w:val="0038652F"/>
    <w:rsid w:val="00387837"/>
    <w:rsid w:val="003911E3"/>
    <w:rsid w:val="003922E1"/>
    <w:rsid w:val="0039253A"/>
    <w:rsid w:val="00392EB0"/>
    <w:rsid w:val="00393BCD"/>
    <w:rsid w:val="00393C32"/>
    <w:rsid w:val="00394E19"/>
    <w:rsid w:val="003A399B"/>
    <w:rsid w:val="003A58D3"/>
    <w:rsid w:val="003A66AC"/>
    <w:rsid w:val="003B2C03"/>
    <w:rsid w:val="003B3379"/>
    <w:rsid w:val="003B4098"/>
    <w:rsid w:val="003B61E6"/>
    <w:rsid w:val="003B7C08"/>
    <w:rsid w:val="003C0888"/>
    <w:rsid w:val="003C3656"/>
    <w:rsid w:val="003C366D"/>
    <w:rsid w:val="003C6C83"/>
    <w:rsid w:val="003D01E4"/>
    <w:rsid w:val="003D0AE2"/>
    <w:rsid w:val="003D16A1"/>
    <w:rsid w:val="003D305C"/>
    <w:rsid w:val="003D4346"/>
    <w:rsid w:val="003D5F53"/>
    <w:rsid w:val="003D6717"/>
    <w:rsid w:val="003E1E4A"/>
    <w:rsid w:val="003E35BF"/>
    <w:rsid w:val="003E3F9E"/>
    <w:rsid w:val="003E4972"/>
    <w:rsid w:val="003F0CF1"/>
    <w:rsid w:val="003F1BBD"/>
    <w:rsid w:val="003F2150"/>
    <w:rsid w:val="003F31FD"/>
    <w:rsid w:val="003F3744"/>
    <w:rsid w:val="00400202"/>
    <w:rsid w:val="0040025F"/>
    <w:rsid w:val="004034FF"/>
    <w:rsid w:val="00405CA4"/>
    <w:rsid w:val="00405F65"/>
    <w:rsid w:val="0040601A"/>
    <w:rsid w:val="00407C2D"/>
    <w:rsid w:val="00410394"/>
    <w:rsid w:val="00411F86"/>
    <w:rsid w:val="00412B21"/>
    <w:rsid w:val="004132EF"/>
    <w:rsid w:val="004139C4"/>
    <w:rsid w:val="00413EF2"/>
    <w:rsid w:val="00420914"/>
    <w:rsid w:val="004220FA"/>
    <w:rsid w:val="00423937"/>
    <w:rsid w:val="00425303"/>
    <w:rsid w:val="00425B01"/>
    <w:rsid w:val="00426D3C"/>
    <w:rsid w:val="004312BE"/>
    <w:rsid w:val="0043522F"/>
    <w:rsid w:val="00435723"/>
    <w:rsid w:val="00436027"/>
    <w:rsid w:val="0043653F"/>
    <w:rsid w:val="00436B18"/>
    <w:rsid w:val="00437CF6"/>
    <w:rsid w:val="00440392"/>
    <w:rsid w:val="00441057"/>
    <w:rsid w:val="00441C0B"/>
    <w:rsid w:val="0044271C"/>
    <w:rsid w:val="004427AE"/>
    <w:rsid w:val="00442C87"/>
    <w:rsid w:val="00445A65"/>
    <w:rsid w:val="00445C06"/>
    <w:rsid w:val="004474CF"/>
    <w:rsid w:val="00450007"/>
    <w:rsid w:val="0045378C"/>
    <w:rsid w:val="004541C6"/>
    <w:rsid w:val="004571A8"/>
    <w:rsid w:val="00461060"/>
    <w:rsid w:val="00461168"/>
    <w:rsid w:val="00463798"/>
    <w:rsid w:val="00464099"/>
    <w:rsid w:val="0046563A"/>
    <w:rsid w:val="00466444"/>
    <w:rsid w:val="0046657F"/>
    <w:rsid w:val="004677B1"/>
    <w:rsid w:val="00467D6B"/>
    <w:rsid w:val="00471FB7"/>
    <w:rsid w:val="00471FCD"/>
    <w:rsid w:val="00472DFE"/>
    <w:rsid w:val="00474337"/>
    <w:rsid w:val="0047623F"/>
    <w:rsid w:val="004806AD"/>
    <w:rsid w:val="004824BC"/>
    <w:rsid w:val="00482F07"/>
    <w:rsid w:val="00485419"/>
    <w:rsid w:val="00486D32"/>
    <w:rsid w:val="00487AED"/>
    <w:rsid w:val="004905C8"/>
    <w:rsid w:val="00491587"/>
    <w:rsid w:val="00492C49"/>
    <w:rsid w:val="004945A0"/>
    <w:rsid w:val="00495E01"/>
    <w:rsid w:val="00496C59"/>
    <w:rsid w:val="00497383"/>
    <w:rsid w:val="00497C50"/>
    <w:rsid w:val="00497CBD"/>
    <w:rsid w:val="004A0BF1"/>
    <w:rsid w:val="004A467A"/>
    <w:rsid w:val="004A6E17"/>
    <w:rsid w:val="004A7538"/>
    <w:rsid w:val="004B05B4"/>
    <w:rsid w:val="004B76FC"/>
    <w:rsid w:val="004C2B88"/>
    <w:rsid w:val="004C5F34"/>
    <w:rsid w:val="004C73AC"/>
    <w:rsid w:val="004D08CD"/>
    <w:rsid w:val="004D2102"/>
    <w:rsid w:val="004D2521"/>
    <w:rsid w:val="004D3287"/>
    <w:rsid w:val="004D41B1"/>
    <w:rsid w:val="004D4DF7"/>
    <w:rsid w:val="004D4E2A"/>
    <w:rsid w:val="004D5567"/>
    <w:rsid w:val="004D5699"/>
    <w:rsid w:val="004D5FAD"/>
    <w:rsid w:val="004E1B7A"/>
    <w:rsid w:val="004E26D4"/>
    <w:rsid w:val="004E2DC6"/>
    <w:rsid w:val="004E32C6"/>
    <w:rsid w:val="004E4123"/>
    <w:rsid w:val="004E4364"/>
    <w:rsid w:val="004E4C16"/>
    <w:rsid w:val="004E4C7E"/>
    <w:rsid w:val="004E4F5D"/>
    <w:rsid w:val="004E70F2"/>
    <w:rsid w:val="004E796C"/>
    <w:rsid w:val="004F0920"/>
    <w:rsid w:val="004F1891"/>
    <w:rsid w:val="004F38AC"/>
    <w:rsid w:val="004F3FCD"/>
    <w:rsid w:val="004F412E"/>
    <w:rsid w:val="004F483D"/>
    <w:rsid w:val="004F604F"/>
    <w:rsid w:val="00500A12"/>
    <w:rsid w:val="005015CE"/>
    <w:rsid w:val="00501864"/>
    <w:rsid w:val="005025EF"/>
    <w:rsid w:val="005026D0"/>
    <w:rsid w:val="00503AE3"/>
    <w:rsid w:val="00510806"/>
    <w:rsid w:val="00512B94"/>
    <w:rsid w:val="005130E9"/>
    <w:rsid w:val="005138FE"/>
    <w:rsid w:val="00514851"/>
    <w:rsid w:val="005173AB"/>
    <w:rsid w:val="005174DA"/>
    <w:rsid w:val="00521EE8"/>
    <w:rsid w:val="005225D4"/>
    <w:rsid w:val="00523CC0"/>
    <w:rsid w:val="00524C44"/>
    <w:rsid w:val="00526B64"/>
    <w:rsid w:val="00526BE7"/>
    <w:rsid w:val="00527B25"/>
    <w:rsid w:val="00530893"/>
    <w:rsid w:val="00532242"/>
    <w:rsid w:val="00533DFB"/>
    <w:rsid w:val="00535426"/>
    <w:rsid w:val="005359C6"/>
    <w:rsid w:val="005367FA"/>
    <w:rsid w:val="00537D59"/>
    <w:rsid w:val="00540C1D"/>
    <w:rsid w:val="0054215A"/>
    <w:rsid w:val="00542583"/>
    <w:rsid w:val="00543322"/>
    <w:rsid w:val="00550C66"/>
    <w:rsid w:val="00553E73"/>
    <w:rsid w:val="005558DB"/>
    <w:rsid w:val="00556A89"/>
    <w:rsid w:val="00557235"/>
    <w:rsid w:val="005661E3"/>
    <w:rsid w:val="00566500"/>
    <w:rsid w:val="00566D20"/>
    <w:rsid w:val="005707EF"/>
    <w:rsid w:val="005709F4"/>
    <w:rsid w:val="005715BE"/>
    <w:rsid w:val="005715C7"/>
    <w:rsid w:val="00575644"/>
    <w:rsid w:val="005764D7"/>
    <w:rsid w:val="00577192"/>
    <w:rsid w:val="00580A11"/>
    <w:rsid w:val="00580B90"/>
    <w:rsid w:val="00581535"/>
    <w:rsid w:val="00581E8E"/>
    <w:rsid w:val="00583728"/>
    <w:rsid w:val="0058372F"/>
    <w:rsid w:val="00583A3A"/>
    <w:rsid w:val="00584294"/>
    <w:rsid w:val="00585607"/>
    <w:rsid w:val="00586B42"/>
    <w:rsid w:val="00586E2C"/>
    <w:rsid w:val="0059183A"/>
    <w:rsid w:val="0059347F"/>
    <w:rsid w:val="005943FB"/>
    <w:rsid w:val="005946C3"/>
    <w:rsid w:val="005A045B"/>
    <w:rsid w:val="005A2F55"/>
    <w:rsid w:val="005A337A"/>
    <w:rsid w:val="005A60B7"/>
    <w:rsid w:val="005A6DD1"/>
    <w:rsid w:val="005A71CA"/>
    <w:rsid w:val="005B005A"/>
    <w:rsid w:val="005B1142"/>
    <w:rsid w:val="005B22D4"/>
    <w:rsid w:val="005B2CC5"/>
    <w:rsid w:val="005B502B"/>
    <w:rsid w:val="005B68EF"/>
    <w:rsid w:val="005C0022"/>
    <w:rsid w:val="005C1E2E"/>
    <w:rsid w:val="005C5944"/>
    <w:rsid w:val="005C5948"/>
    <w:rsid w:val="005D27AA"/>
    <w:rsid w:val="005D5DC1"/>
    <w:rsid w:val="005D7F01"/>
    <w:rsid w:val="005E14C9"/>
    <w:rsid w:val="005E2B51"/>
    <w:rsid w:val="005E5CCD"/>
    <w:rsid w:val="005E6CEF"/>
    <w:rsid w:val="005E7886"/>
    <w:rsid w:val="005F1478"/>
    <w:rsid w:val="005F2BD9"/>
    <w:rsid w:val="005F2F84"/>
    <w:rsid w:val="005F573D"/>
    <w:rsid w:val="005F6A0D"/>
    <w:rsid w:val="005F6BFA"/>
    <w:rsid w:val="005F6C40"/>
    <w:rsid w:val="005F793E"/>
    <w:rsid w:val="006011FA"/>
    <w:rsid w:val="0060240F"/>
    <w:rsid w:val="00602609"/>
    <w:rsid w:val="00603A42"/>
    <w:rsid w:val="006047B8"/>
    <w:rsid w:val="006067DD"/>
    <w:rsid w:val="00607DCC"/>
    <w:rsid w:val="006110D5"/>
    <w:rsid w:val="00611F7C"/>
    <w:rsid w:val="00615853"/>
    <w:rsid w:val="00616A9D"/>
    <w:rsid w:val="006230C7"/>
    <w:rsid w:val="00623189"/>
    <w:rsid w:val="0062679B"/>
    <w:rsid w:val="00626BC1"/>
    <w:rsid w:val="00631223"/>
    <w:rsid w:val="00632ACF"/>
    <w:rsid w:val="006343FD"/>
    <w:rsid w:val="0063464E"/>
    <w:rsid w:val="006352BA"/>
    <w:rsid w:val="00635384"/>
    <w:rsid w:val="006365CF"/>
    <w:rsid w:val="006367DC"/>
    <w:rsid w:val="00640FEC"/>
    <w:rsid w:val="0064114F"/>
    <w:rsid w:val="006423FD"/>
    <w:rsid w:val="00643A61"/>
    <w:rsid w:val="0064474F"/>
    <w:rsid w:val="00644A0F"/>
    <w:rsid w:val="006450D8"/>
    <w:rsid w:val="0065067F"/>
    <w:rsid w:val="00650F34"/>
    <w:rsid w:val="0065196E"/>
    <w:rsid w:val="0065202F"/>
    <w:rsid w:val="00653714"/>
    <w:rsid w:val="006539B8"/>
    <w:rsid w:val="00655490"/>
    <w:rsid w:val="0065645A"/>
    <w:rsid w:val="00656B6D"/>
    <w:rsid w:val="0066170E"/>
    <w:rsid w:val="00662819"/>
    <w:rsid w:val="00664F33"/>
    <w:rsid w:val="006669CA"/>
    <w:rsid w:val="00666A7E"/>
    <w:rsid w:val="00667300"/>
    <w:rsid w:val="006701F5"/>
    <w:rsid w:val="00670EBF"/>
    <w:rsid w:val="00671C5C"/>
    <w:rsid w:val="006726E3"/>
    <w:rsid w:val="006744B0"/>
    <w:rsid w:val="00674803"/>
    <w:rsid w:val="00674A04"/>
    <w:rsid w:val="00675CC1"/>
    <w:rsid w:val="00675D22"/>
    <w:rsid w:val="006760EB"/>
    <w:rsid w:val="00677910"/>
    <w:rsid w:val="00681CBE"/>
    <w:rsid w:val="0068682C"/>
    <w:rsid w:val="00690B3A"/>
    <w:rsid w:val="00691496"/>
    <w:rsid w:val="00692D8D"/>
    <w:rsid w:val="00693884"/>
    <w:rsid w:val="00693A0D"/>
    <w:rsid w:val="00696A2A"/>
    <w:rsid w:val="0069716F"/>
    <w:rsid w:val="006A098C"/>
    <w:rsid w:val="006A0DFB"/>
    <w:rsid w:val="006A1318"/>
    <w:rsid w:val="006A3133"/>
    <w:rsid w:val="006A3339"/>
    <w:rsid w:val="006A4EC4"/>
    <w:rsid w:val="006A4F49"/>
    <w:rsid w:val="006A557A"/>
    <w:rsid w:val="006A5EFA"/>
    <w:rsid w:val="006A6C9C"/>
    <w:rsid w:val="006B0545"/>
    <w:rsid w:val="006B1234"/>
    <w:rsid w:val="006B1287"/>
    <w:rsid w:val="006B1E42"/>
    <w:rsid w:val="006B4701"/>
    <w:rsid w:val="006B7316"/>
    <w:rsid w:val="006B7719"/>
    <w:rsid w:val="006B7C99"/>
    <w:rsid w:val="006C16E8"/>
    <w:rsid w:val="006C21B9"/>
    <w:rsid w:val="006C656E"/>
    <w:rsid w:val="006C6AEB"/>
    <w:rsid w:val="006D04CD"/>
    <w:rsid w:val="006D11F7"/>
    <w:rsid w:val="006D35FC"/>
    <w:rsid w:val="006D3788"/>
    <w:rsid w:val="006E200B"/>
    <w:rsid w:val="006E35FB"/>
    <w:rsid w:val="006E72B3"/>
    <w:rsid w:val="006F1853"/>
    <w:rsid w:val="006F38BF"/>
    <w:rsid w:val="006F4E30"/>
    <w:rsid w:val="006F55A8"/>
    <w:rsid w:val="006F5606"/>
    <w:rsid w:val="006F5E0D"/>
    <w:rsid w:val="006F7B73"/>
    <w:rsid w:val="006F7C62"/>
    <w:rsid w:val="007007A5"/>
    <w:rsid w:val="00704F6A"/>
    <w:rsid w:val="00706C83"/>
    <w:rsid w:val="007134FF"/>
    <w:rsid w:val="00716FB7"/>
    <w:rsid w:val="00721D52"/>
    <w:rsid w:val="007238E2"/>
    <w:rsid w:val="00724BF0"/>
    <w:rsid w:val="00726AEB"/>
    <w:rsid w:val="0072700C"/>
    <w:rsid w:val="00727024"/>
    <w:rsid w:val="007308B9"/>
    <w:rsid w:val="0073096C"/>
    <w:rsid w:val="00730B96"/>
    <w:rsid w:val="007322F4"/>
    <w:rsid w:val="00732909"/>
    <w:rsid w:val="00732AB4"/>
    <w:rsid w:val="00735F82"/>
    <w:rsid w:val="00736E2D"/>
    <w:rsid w:val="00740F94"/>
    <w:rsid w:val="007411D0"/>
    <w:rsid w:val="00742EBA"/>
    <w:rsid w:val="00743839"/>
    <w:rsid w:val="00743E4B"/>
    <w:rsid w:val="00745C73"/>
    <w:rsid w:val="00746A48"/>
    <w:rsid w:val="007507F4"/>
    <w:rsid w:val="00752E7E"/>
    <w:rsid w:val="007618E4"/>
    <w:rsid w:val="0076448E"/>
    <w:rsid w:val="0076672A"/>
    <w:rsid w:val="007674BB"/>
    <w:rsid w:val="00767C28"/>
    <w:rsid w:val="00767C2A"/>
    <w:rsid w:val="00770CDA"/>
    <w:rsid w:val="007718CC"/>
    <w:rsid w:val="00772428"/>
    <w:rsid w:val="00773784"/>
    <w:rsid w:val="00773ACC"/>
    <w:rsid w:val="00774B51"/>
    <w:rsid w:val="007773D1"/>
    <w:rsid w:val="007777B2"/>
    <w:rsid w:val="007833A2"/>
    <w:rsid w:val="007841AF"/>
    <w:rsid w:val="00784648"/>
    <w:rsid w:val="007849A2"/>
    <w:rsid w:val="00786359"/>
    <w:rsid w:val="00786C2F"/>
    <w:rsid w:val="00791014"/>
    <w:rsid w:val="00791565"/>
    <w:rsid w:val="00791CCA"/>
    <w:rsid w:val="0079220C"/>
    <w:rsid w:val="007924E1"/>
    <w:rsid w:val="00793834"/>
    <w:rsid w:val="00793EEB"/>
    <w:rsid w:val="007944B8"/>
    <w:rsid w:val="0079544E"/>
    <w:rsid w:val="00796016"/>
    <w:rsid w:val="007A03D0"/>
    <w:rsid w:val="007A1BE6"/>
    <w:rsid w:val="007A1D9F"/>
    <w:rsid w:val="007A22B3"/>
    <w:rsid w:val="007A25BB"/>
    <w:rsid w:val="007A38A6"/>
    <w:rsid w:val="007A445A"/>
    <w:rsid w:val="007A5E01"/>
    <w:rsid w:val="007A7AD4"/>
    <w:rsid w:val="007A7D53"/>
    <w:rsid w:val="007B016E"/>
    <w:rsid w:val="007B0701"/>
    <w:rsid w:val="007B0A58"/>
    <w:rsid w:val="007B43D7"/>
    <w:rsid w:val="007B7110"/>
    <w:rsid w:val="007C04A5"/>
    <w:rsid w:val="007C31F2"/>
    <w:rsid w:val="007C793D"/>
    <w:rsid w:val="007D368F"/>
    <w:rsid w:val="007D661C"/>
    <w:rsid w:val="007E0C35"/>
    <w:rsid w:val="007E3277"/>
    <w:rsid w:val="007E3358"/>
    <w:rsid w:val="007E3A3E"/>
    <w:rsid w:val="007F030E"/>
    <w:rsid w:val="007F2E8E"/>
    <w:rsid w:val="007F37C7"/>
    <w:rsid w:val="007F50F6"/>
    <w:rsid w:val="007F5E41"/>
    <w:rsid w:val="007F69B4"/>
    <w:rsid w:val="008000FC"/>
    <w:rsid w:val="00810AEC"/>
    <w:rsid w:val="00813790"/>
    <w:rsid w:val="00813BDA"/>
    <w:rsid w:val="00814582"/>
    <w:rsid w:val="00814806"/>
    <w:rsid w:val="00820A6D"/>
    <w:rsid w:val="00824265"/>
    <w:rsid w:val="008254F3"/>
    <w:rsid w:val="008309C9"/>
    <w:rsid w:val="008331AB"/>
    <w:rsid w:val="008347C7"/>
    <w:rsid w:val="00835B2E"/>
    <w:rsid w:val="00837119"/>
    <w:rsid w:val="0084214B"/>
    <w:rsid w:val="008442ED"/>
    <w:rsid w:val="00845F69"/>
    <w:rsid w:val="008478F7"/>
    <w:rsid w:val="00847C84"/>
    <w:rsid w:val="00850723"/>
    <w:rsid w:val="00851075"/>
    <w:rsid w:val="00856170"/>
    <w:rsid w:val="00856591"/>
    <w:rsid w:val="00860F88"/>
    <w:rsid w:val="00862B7E"/>
    <w:rsid w:val="008645FF"/>
    <w:rsid w:val="00864A01"/>
    <w:rsid w:val="00864BD4"/>
    <w:rsid w:val="00866CE3"/>
    <w:rsid w:val="008724AE"/>
    <w:rsid w:val="008729D4"/>
    <w:rsid w:val="00872B73"/>
    <w:rsid w:val="0087401F"/>
    <w:rsid w:val="00875576"/>
    <w:rsid w:val="0087677D"/>
    <w:rsid w:val="00876C6D"/>
    <w:rsid w:val="00876D7D"/>
    <w:rsid w:val="00877207"/>
    <w:rsid w:val="00877C7C"/>
    <w:rsid w:val="00880B7C"/>
    <w:rsid w:val="00882367"/>
    <w:rsid w:val="00882F0F"/>
    <w:rsid w:val="008859C1"/>
    <w:rsid w:val="00886AD9"/>
    <w:rsid w:val="00887830"/>
    <w:rsid w:val="00890A36"/>
    <w:rsid w:val="00892BD4"/>
    <w:rsid w:val="00893546"/>
    <w:rsid w:val="008955D8"/>
    <w:rsid w:val="00895ACD"/>
    <w:rsid w:val="00897F58"/>
    <w:rsid w:val="008A07EB"/>
    <w:rsid w:val="008A17AF"/>
    <w:rsid w:val="008A2459"/>
    <w:rsid w:val="008A5CE4"/>
    <w:rsid w:val="008A6C6A"/>
    <w:rsid w:val="008B16AB"/>
    <w:rsid w:val="008B64CC"/>
    <w:rsid w:val="008B6AED"/>
    <w:rsid w:val="008C0234"/>
    <w:rsid w:val="008C49F2"/>
    <w:rsid w:val="008C5042"/>
    <w:rsid w:val="008C522B"/>
    <w:rsid w:val="008D1D8B"/>
    <w:rsid w:val="008D2292"/>
    <w:rsid w:val="008D2F05"/>
    <w:rsid w:val="008D3AB3"/>
    <w:rsid w:val="008D4AE9"/>
    <w:rsid w:val="008D58FF"/>
    <w:rsid w:val="008D7CE6"/>
    <w:rsid w:val="008E6E62"/>
    <w:rsid w:val="008E7E5D"/>
    <w:rsid w:val="008F0CC1"/>
    <w:rsid w:val="008F33DB"/>
    <w:rsid w:val="008F4E29"/>
    <w:rsid w:val="008F6370"/>
    <w:rsid w:val="008F63DD"/>
    <w:rsid w:val="00902426"/>
    <w:rsid w:val="00903054"/>
    <w:rsid w:val="009048B0"/>
    <w:rsid w:val="00911AB7"/>
    <w:rsid w:val="009126C1"/>
    <w:rsid w:val="009142BB"/>
    <w:rsid w:val="009203F3"/>
    <w:rsid w:val="00920E71"/>
    <w:rsid w:val="009231B3"/>
    <w:rsid w:val="00923C7F"/>
    <w:rsid w:val="00931F01"/>
    <w:rsid w:val="00932F00"/>
    <w:rsid w:val="009353F2"/>
    <w:rsid w:val="009362CF"/>
    <w:rsid w:val="00937EAE"/>
    <w:rsid w:val="009407D1"/>
    <w:rsid w:val="009442C6"/>
    <w:rsid w:val="00947E4D"/>
    <w:rsid w:val="00950EDF"/>
    <w:rsid w:val="009512AF"/>
    <w:rsid w:val="00951621"/>
    <w:rsid w:val="009528DB"/>
    <w:rsid w:val="00952F8E"/>
    <w:rsid w:val="00953238"/>
    <w:rsid w:val="00953555"/>
    <w:rsid w:val="0095434D"/>
    <w:rsid w:val="009551CF"/>
    <w:rsid w:val="00955739"/>
    <w:rsid w:val="00956106"/>
    <w:rsid w:val="009571A4"/>
    <w:rsid w:val="00960F99"/>
    <w:rsid w:val="009654A3"/>
    <w:rsid w:val="009657BE"/>
    <w:rsid w:val="00966434"/>
    <w:rsid w:val="00971EBB"/>
    <w:rsid w:val="009740A1"/>
    <w:rsid w:val="009754ED"/>
    <w:rsid w:val="009756FB"/>
    <w:rsid w:val="00976B4B"/>
    <w:rsid w:val="009808BB"/>
    <w:rsid w:val="00981984"/>
    <w:rsid w:val="00983238"/>
    <w:rsid w:val="0098471F"/>
    <w:rsid w:val="009855C1"/>
    <w:rsid w:val="0098678D"/>
    <w:rsid w:val="00987D74"/>
    <w:rsid w:val="0099009F"/>
    <w:rsid w:val="0099055C"/>
    <w:rsid w:val="00991FD3"/>
    <w:rsid w:val="009921A4"/>
    <w:rsid w:val="00992330"/>
    <w:rsid w:val="00993914"/>
    <w:rsid w:val="009940CA"/>
    <w:rsid w:val="009960D0"/>
    <w:rsid w:val="0099735E"/>
    <w:rsid w:val="00997A84"/>
    <w:rsid w:val="009A1FFF"/>
    <w:rsid w:val="009A277E"/>
    <w:rsid w:val="009A28D9"/>
    <w:rsid w:val="009A303A"/>
    <w:rsid w:val="009A3B04"/>
    <w:rsid w:val="009A5AEC"/>
    <w:rsid w:val="009A69F3"/>
    <w:rsid w:val="009A72F2"/>
    <w:rsid w:val="009A74D8"/>
    <w:rsid w:val="009A7C11"/>
    <w:rsid w:val="009B0C05"/>
    <w:rsid w:val="009B1552"/>
    <w:rsid w:val="009B2073"/>
    <w:rsid w:val="009B3628"/>
    <w:rsid w:val="009B386D"/>
    <w:rsid w:val="009B579C"/>
    <w:rsid w:val="009B5EA2"/>
    <w:rsid w:val="009B6DFB"/>
    <w:rsid w:val="009C05E9"/>
    <w:rsid w:val="009C11BD"/>
    <w:rsid w:val="009C35E6"/>
    <w:rsid w:val="009C43C1"/>
    <w:rsid w:val="009C52F1"/>
    <w:rsid w:val="009C6862"/>
    <w:rsid w:val="009C6BF1"/>
    <w:rsid w:val="009C6D5C"/>
    <w:rsid w:val="009C7880"/>
    <w:rsid w:val="009D12EB"/>
    <w:rsid w:val="009D1FB8"/>
    <w:rsid w:val="009D24D9"/>
    <w:rsid w:val="009D3A13"/>
    <w:rsid w:val="009D3DED"/>
    <w:rsid w:val="009D4678"/>
    <w:rsid w:val="009D630D"/>
    <w:rsid w:val="009D6DAF"/>
    <w:rsid w:val="009D79CD"/>
    <w:rsid w:val="009E658C"/>
    <w:rsid w:val="009E74E9"/>
    <w:rsid w:val="009E7956"/>
    <w:rsid w:val="009F11AF"/>
    <w:rsid w:val="009F1BB5"/>
    <w:rsid w:val="009F2801"/>
    <w:rsid w:val="009F3842"/>
    <w:rsid w:val="009F3A82"/>
    <w:rsid w:val="009F5BCC"/>
    <w:rsid w:val="00A00A38"/>
    <w:rsid w:val="00A014C4"/>
    <w:rsid w:val="00A01B27"/>
    <w:rsid w:val="00A0250F"/>
    <w:rsid w:val="00A04281"/>
    <w:rsid w:val="00A05783"/>
    <w:rsid w:val="00A10A20"/>
    <w:rsid w:val="00A12C1C"/>
    <w:rsid w:val="00A144E9"/>
    <w:rsid w:val="00A16B6A"/>
    <w:rsid w:val="00A207C4"/>
    <w:rsid w:val="00A22BCE"/>
    <w:rsid w:val="00A25B2F"/>
    <w:rsid w:val="00A26676"/>
    <w:rsid w:val="00A30A32"/>
    <w:rsid w:val="00A30D25"/>
    <w:rsid w:val="00A3378E"/>
    <w:rsid w:val="00A349C7"/>
    <w:rsid w:val="00A34C20"/>
    <w:rsid w:val="00A34FA5"/>
    <w:rsid w:val="00A35427"/>
    <w:rsid w:val="00A355EB"/>
    <w:rsid w:val="00A35779"/>
    <w:rsid w:val="00A41201"/>
    <w:rsid w:val="00A42EAA"/>
    <w:rsid w:val="00A432FD"/>
    <w:rsid w:val="00A436AE"/>
    <w:rsid w:val="00A4370D"/>
    <w:rsid w:val="00A442E6"/>
    <w:rsid w:val="00A46C35"/>
    <w:rsid w:val="00A475A1"/>
    <w:rsid w:val="00A51220"/>
    <w:rsid w:val="00A5386D"/>
    <w:rsid w:val="00A552FF"/>
    <w:rsid w:val="00A56BE6"/>
    <w:rsid w:val="00A57EA9"/>
    <w:rsid w:val="00A60052"/>
    <w:rsid w:val="00A60323"/>
    <w:rsid w:val="00A62903"/>
    <w:rsid w:val="00A64735"/>
    <w:rsid w:val="00A64787"/>
    <w:rsid w:val="00A65178"/>
    <w:rsid w:val="00A6533E"/>
    <w:rsid w:val="00A65913"/>
    <w:rsid w:val="00A665B3"/>
    <w:rsid w:val="00A66F67"/>
    <w:rsid w:val="00A75041"/>
    <w:rsid w:val="00A75E64"/>
    <w:rsid w:val="00A76ABA"/>
    <w:rsid w:val="00A772D8"/>
    <w:rsid w:val="00A7758F"/>
    <w:rsid w:val="00A7773C"/>
    <w:rsid w:val="00A86560"/>
    <w:rsid w:val="00A951E2"/>
    <w:rsid w:val="00A96B94"/>
    <w:rsid w:val="00AA15D3"/>
    <w:rsid w:val="00AA2FAA"/>
    <w:rsid w:val="00AA5C6B"/>
    <w:rsid w:val="00AA7536"/>
    <w:rsid w:val="00AB0CA2"/>
    <w:rsid w:val="00AB3B98"/>
    <w:rsid w:val="00AB7278"/>
    <w:rsid w:val="00AB7639"/>
    <w:rsid w:val="00AC1E49"/>
    <w:rsid w:val="00AC38FA"/>
    <w:rsid w:val="00AC55B9"/>
    <w:rsid w:val="00AC6775"/>
    <w:rsid w:val="00AC7F60"/>
    <w:rsid w:val="00AD001D"/>
    <w:rsid w:val="00AD172D"/>
    <w:rsid w:val="00AD5B1C"/>
    <w:rsid w:val="00AE034C"/>
    <w:rsid w:val="00AE1180"/>
    <w:rsid w:val="00AE4784"/>
    <w:rsid w:val="00AE6421"/>
    <w:rsid w:val="00AE698F"/>
    <w:rsid w:val="00AE76C2"/>
    <w:rsid w:val="00AE795F"/>
    <w:rsid w:val="00AF05A5"/>
    <w:rsid w:val="00AF1D47"/>
    <w:rsid w:val="00AF3F12"/>
    <w:rsid w:val="00AF4E66"/>
    <w:rsid w:val="00AF5130"/>
    <w:rsid w:val="00AF5832"/>
    <w:rsid w:val="00AF6508"/>
    <w:rsid w:val="00B00775"/>
    <w:rsid w:val="00B01787"/>
    <w:rsid w:val="00B039CF"/>
    <w:rsid w:val="00B04CA7"/>
    <w:rsid w:val="00B05EE1"/>
    <w:rsid w:val="00B06C5F"/>
    <w:rsid w:val="00B079AF"/>
    <w:rsid w:val="00B11164"/>
    <w:rsid w:val="00B11419"/>
    <w:rsid w:val="00B14843"/>
    <w:rsid w:val="00B15EB7"/>
    <w:rsid w:val="00B1608B"/>
    <w:rsid w:val="00B20465"/>
    <w:rsid w:val="00B20562"/>
    <w:rsid w:val="00B24570"/>
    <w:rsid w:val="00B30A6D"/>
    <w:rsid w:val="00B32809"/>
    <w:rsid w:val="00B3323A"/>
    <w:rsid w:val="00B33409"/>
    <w:rsid w:val="00B34828"/>
    <w:rsid w:val="00B369A7"/>
    <w:rsid w:val="00B37DAB"/>
    <w:rsid w:val="00B40410"/>
    <w:rsid w:val="00B41A1F"/>
    <w:rsid w:val="00B441E4"/>
    <w:rsid w:val="00B44BA5"/>
    <w:rsid w:val="00B4576F"/>
    <w:rsid w:val="00B479C0"/>
    <w:rsid w:val="00B5034E"/>
    <w:rsid w:val="00B5125D"/>
    <w:rsid w:val="00B51B5C"/>
    <w:rsid w:val="00B54CA3"/>
    <w:rsid w:val="00B55247"/>
    <w:rsid w:val="00B55623"/>
    <w:rsid w:val="00B55DD9"/>
    <w:rsid w:val="00B5757E"/>
    <w:rsid w:val="00B57847"/>
    <w:rsid w:val="00B60730"/>
    <w:rsid w:val="00B64092"/>
    <w:rsid w:val="00B6453B"/>
    <w:rsid w:val="00B64DFB"/>
    <w:rsid w:val="00B65E98"/>
    <w:rsid w:val="00B666C8"/>
    <w:rsid w:val="00B70039"/>
    <w:rsid w:val="00B72BC8"/>
    <w:rsid w:val="00B73339"/>
    <w:rsid w:val="00B801FE"/>
    <w:rsid w:val="00B82C71"/>
    <w:rsid w:val="00B85582"/>
    <w:rsid w:val="00B9024C"/>
    <w:rsid w:val="00B902A0"/>
    <w:rsid w:val="00B90B6D"/>
    <w:rsid w:val="00B916D4"/>
    <w:rsid w:val="00B92995"/>
    <w:rsid w:val="00B9408E"/>
    <w:rsid w:val="00B94839"/>
    <w:rsid w:val="00B963B4"/>
    <w:rsid w:val="00B96BE3"/>
    <w:rsid w:val="00BA09D4"/>
    <w:rsid w:val="00BA4861"/>
    <w:rsid w:val="00BA519A"/>
    <w:rsid w:val="00BA6BA2"/>
    <w:rsid w:val="00BB5007"/>
    <w:rsid w:val="00BC3B21"/>
    <w:rsid w:val="00BC5087"/>
    <w:rsid w:val="00BC697A"/>
    <w:rsid w:val="00BD4243"/>
    <w:rsid w:val="00BD4A60"/>
    <w:rsid w:val="00BD6570"/>
    <w:rsid w:val="00BD65BF"/>
    <w:rsid w:val="00BD680D"/>
    <w:rsid w:val="00BE2834"/>
    <w:rsid w:val="00BE469C"/>
    <w:rsid w:val="00BE6867"/>
    <w:rsid w:val="00BF0368"/>
    <w:rsid w:val="00BF05A8"/>
    <w:rsid w:val="00BF0968"/>
    <w:rsid w:val="00BF0DB0"/>
    <w:rsid w:val="00BF5415"/>
    <w:rsid w:val="00BF5D8D"/>
    <w:rsid w:val="00BF77D0"/>
    <w:rsid w:val="00C02EDF"/>
    <w:rsid w:val="00C040F6"/>
    <w:rsid w:val="00C04E88"/>
    <w:rsid w:val="00C05238"/>
    <w:rsid w:val="00C0696B"/>
    <w:rsid w:val="00C12EEA"/>
    <w:rsid w:val="00C14D04"/>
    <w:rsid w:val="00C155CC"/>
    <w:rsid w:val="00C15F39"/>
    <w:rsid w:val="00C168FA"/>
    <w:rsid w:val="00C20349"/>
    <w:rsid w:val="00C20E5C"/>
    <w:rsid w:val="00C219B8"/>
    <w:rsid w:val="00C21AD6"/>
    <w:rsid w:val="00C24CF9"/>
    <w:rsid w:val="00C2646B"/>
    <w:rsid w:val="00C308B7"/>
    <w:rsid w:val="00C31BF1"/>
    <w:rsid w:val="00C33010"/>
    <w:rsid w:val="00C36939"/>
    <w:rsid w:val="00C36C0B"/>
    <w:rsid w:val="00C3777B"/>
    <w:rsid w:val="00C41763"/>
    <w:rsid w:val="00C4211D"/>
    <w:rsid w:val="00C43245"/>
    <w:rsid w:val="00C4494C"/>
    <w:rsid w:val="00C45C83"/>
    <w:rsid w:val="00C4673E"/>
    <w:rsid w:val="00C504AF"/>
    <w:rsid w:val="00C53012"/>
    <w:rsid w:val="00C53C92"/>
    <w:rsid w:val="00C5429A"/>
    <w:rsid w:val="00C549CF"/>
    <w:rsid w:val="00C54CB8"/>
    <w:rsid w:val="00C605CF"/>
    <w:rsid w:val="00C626D2"/>
    <w:rsid w:val="00C67930"/>
    <w:rsid w:val="00C714E5"/>
    <w:rsid w:val="00C811C2"/>
    <w:rsid w:val="00C83EC2"/>
    <w:rsid w:val="00C85629"/>
    <w:rsid w:val="00C85A0D"/>
    <w:rsid w:val="00C87CE8"/>
    <w:rsid w:val="00C92FEB"/>
    <w:rsid w:val="00C9327E"/>
    <w:rsid w:val="00CA0AC4"/>
    <w:rsid w:val="00CA1017"/>
    <w:rsid w:val="00CA3A9F"/>
    <w:rsid w:val="00CA4FC9"/>
    <w:rsid w:val="00CA505A"/>
    <w:rsid w:val="00CB1592"/>
    <w:rsid w:val="00CB186B"/>
    <w:rsid w:val="00CB191A"/>
    <w:rsid w:val="00CB1988"/>
    <w:rsid w:val="00CB1AF6"/>
    <w:rsid w:val="00CB6175"/>
    <w:rsid w:val="00CC328E"/>
    <w:rsid w:val="00CD2CB8"/>
    <w:rsid w:val="00CD46E2"/>
    <w:rsid w:val="00CD554F"/>
    <w:rsid w:val="00CD5B10"/>
    <w:rsid w:val="00CD5F76"/>
    <w:rsid w:val="00CD79F5"/>
    <w:rsid w:val="00CD7BC1"/>
    <w:rsid w:val="00CE366A"/>
    <w:rsid w:val="00CE4501"/>
    <w:rsid w:val="00CE5BCF"/>
    <w:rsid w:val="00CF11B3"/>
    <w:rsid w:val="00CF2326"/>
    <w:rsid w:val="00CF261E"/>
    <w:rsid w:val="00CF290C"/>
    <w:rsid w:val="00CF35DE"/>
    <w:rsid w:val="00CF3BF7"/>
    <w:rsid w:val="00CF419B"/>
    <w:rsid w:val="00CF6F10"/>
    <w:rsid w:val="00CF7B4A"/>
    <w:rsid w:val="00CF7EA7"/>
    <w:rsid w:val="00D0058A"/>
    <w:rsid w:val="00D04A2A"/>
    <w:rsid w:val="00D04E2A"/>
    <w:rsid w:val="00D06CF7"/>
    <w:rsid w:val="00D10EB1"/>
    <w:rsid w:val="00D11DE2"/>
    <w:rsid w:val="00D12919"/>
    <w:rsid w:val="00D12C13"/>
    <w:rsid w:val="00D14C97"/>
    <w:rsid w:val="00D226F8"/>
    <w:rsid w:val="00D22E57"/>
    <w:rsid w:val="00D27065"/>
    <w:rsid w:val="00D27973"/>
    <w:rsid w:val="00D27D93"/>
    <w:rsid w:val="00D31A22"/>
    <w:rsid w:val="00D31AA2"/>
    <w:rsid w:val="00D36447"/>
    <w:rsid w:val="00D36655"/>
    <w:rsid w:val="00D3682E"/>
    <w:rsid w:val="00D37222"/>
    <w:rsid w:val="00D4025D"/>
    <w:rsid w:val="00D40789"/>
    <w:rsid w:val="00D426CA"/>
    <w:rsid w:val="00D45363"/>
    <w:rsid w:val="00D46403"/>
    <w:rsid w:val="00D465D5"/>
    <w:rsid w:val="00D514F9"/>
    <w:rsid w:val="00D53262"/>
    <w:rsid w:val="00D53C3C"/>
    <w:rsid w:val="00D56458"/>
    <w:rsid w:val="00D5775C"/>
    <w:rsid w:val="00D608DE"/>
    <w:rsid w:val="00D60F73"/>
    <w:rsid w:val="00D62131"/>
    <w:rsid w:val="00D63556"/>
    <w:rsid w:val="00D65D2D"/>
    <w:rsid w:val="00D661AF"/>
    <w:rsid w:val="00D70488"/>
    <w:rsid w:val="00D72799"/>
    <w:rsid w:val="00D73C59"/>
    <w:rsid w:val="00D75BCC"/>
    <w:rsid w:val="00D76C41"/>
    <w:rsid w:val="00D8025A"/>
    <w:rsid w:val="00D807D6"/>
    <w:rsid w:val="00D8246A"/>
    <w:rsid w:val="00D83EF6"/>
    <w:rsid w:val="00D860B2"/>
    <w:rsid w:val="00D86771"/>
    <w:rsid w:val="00D87331"/>
    <w:rsid w:val="00D87DE6"/>
    <w:rsid w:val="00D9038D"/>
    <w:rsid w:val="00D91C4B"/>
    <w:rsid w:val="00D92461"/>
    <w:rsid w:val="00DA31E5"/>
    <w:rsid w:val="00DA323A"/>
    <w:rsid w:val="00DA7086"/>
    <w:rsid w:val="00DA77A8"/>
    <w:rsid w:val="00DA7B8D"/>
    <w:rsid w:val="00DB2FFA"/>
    <w:rsid w:val="00DB3DA6"/>
    <w:rsid w:val="00DB581F"/>
    <w:rsid w:val="00DB738B"/>
    <w:rsid w:val="00DC0CD7"/>
    <w:rsid w:val="00DC466D"/>
    <w:rsid w:val="00DC4ACE"/>
    <w:rsid w:val="00DC5C02"/>
    <w:rsid w:val="00DC78ED"/>
    <w:rsid w:val="00DD1D17"/>
    <w:rsid w:val="00DD3F00"/>
    <w:rsid w:val="00DD466B"/>
    <w:rsid w:val="00DE3A4B"/>
    <w:rsid w:val="00DE772F"/>
    <w:rsid w:val="00DF0745"/>
    <w:rsid w:val="00DF2FE1"/>
    <w:rsid w:val="00DF37CC"/>
    <w:rsid w:val="00DF3ED4"/>
    <w:rsid w:val="00DF6A23"/>
    <w:rsid w:val="00DF6E69"/>
    <w:rsid w:val="00DF79A0"/>
    <w:rsid w:val="00DF7C97"/>
    <w:rsid w:val="00E019FC"/>
    <w:rsid w:val="00E02DDE"/>
    <w:rsid w:val="00E034F5"/>
    <w:rsid w:val="00E04805"/>
    <w:rsid w:val="00E04BDC"/>
    <w:rsid w:val="00E04D9B"/>
    <w:rsid w:val="00E05D06"/>
    <w:rsid w:val="00E06AE0"/>
    <w:rsid w:val="00E06F1D"/>
    <w:rsid w:val="00E101AA"/>
    <w:rsid w:val="00E1165C"/>
    <w:rsid w:val="00E12B87"/>
    <w:rsid w:val="00E12BC6"/>
    <w:rsid w:val="00E1486C"/>
    <w:rsid w:val="00E152F8"/>
    <w:rsid w:val="00E159E4"/>
    <w:rsid w:val="00E170F4"/>
    <w:rsid w:val="00E176D7"/>
    <w:rsid w:val="00E2078B"/>
    <w:rsid w:val="00E20F7E"/>
    <w:rsid w:val="00E226EE"/>
    <w:rsid w:val="00E23780"/>
    <w:rsid w:val="00E241C8"/>
    <w:rsid w:val="00E24DCB"/>
    <w:rsid w:val="00E26590"/>
    <w:rsid w:val="00E26BA9"/>
    <w:rsid w:val="00E30CA3"/>
    <w:rsid w:val="00E32158"/>
    <w:rsid w:val="00E3291D"/>
    <w:rsid w:val="00E32ED4"/>
    <w:rsid w:val="00E35F65"/>
    <w:rsid w:val="00E40218"/>
    <w:rsid w:val="00E410E9"/>
    <w:rsid w:val="00E42430"/>
    <w:rsid w:val="00E433AF"/>
    <w:rsid w:val="00E44765"/>
    <w:rsid w:val="00E44C48"/>
    <w:rsid w:val="00E45115"/>
    <w:rsid w:val="00E45E09"/>
    <w:rsid w:val="00E50668"/>
    <w:rsid w:val="00E56C3D"/>
    <w:rsid w:val="00E570D0"/>
    <w:rsid w:val="00E63E18"/>
    <w:rsid w:val="00E64F2E"/>
    <w:rsid w:val="00E65531"/>
    <w:rsid w:val="00E718EA"/>
    <w:rsid w:val="00E72BBA"/>
    <w:rsid w:val="00E73169"/>
    <w:rsid w:val="00E738F4"/>
    <w:rsid w:val="00E76930"/>
    <w:rsid w:val="00E76D3C"/>
    <w:rsid w:val="00E778E0"/>
    <w:rsid w:val="00E77D20"/>
    <w:rsid w:val="00E80AE7"/>
    <w:rsid w:val="00E816EC"/>
    <w:rsid w:val="00E8231B"/>
    <w:rsid w:val="00E9024E"/>
    <w:rsid w:val="00E91E07"/>
    <w:rsid w:val="00E92AA9"/>
    <w:rsid w:val="00E9338C"/>
    <w:rsid w:val="00E94A89"/>
    <w:rsid w:val="00E94B98"/>
    <w:rsid w:val="00E95523"/>
    <w:rsid w:val="00E95DE3"/>
    <w:rsid w:val="00EA3EB0"/>
    <w:rsid w:val="00EA5B46"/>
    <w:rsid w:val="00EA694C"/>
    <w:rsid w:val="00EB6C0E"/>
    <w:rsid w:val="00EB77ED"/>
    <w:rsid w:val="00EC08FD"/>
    <w:rsid w:val="00EC1498"/>
    <w:rsid w:val="00EC26FB"/>
    <w:rsid w:val="00EC42BC"/>
    <w:rsid w:val="00EC6B02"/>
    <w:rsid w:val="00EC6F4D"/>
    <w:rsid w:val="00EC7004"/>
    <w:rsid w:val="00ED004F"/>
    <w:rsid w:val="00ED0BB6"/>
    <w:rsid w:val="00ED395C"/>
    <w:rsid w:val="00ED4351"/>
    <w:rsid w:val="00ED70C1"/>
    <w:rsid w:val="00EE1AE0"/>
    <w:rsid w:val="00EE2836"/>
    <w:rsid w:val="00EE2F0B"/>
    <w:rsid w:val="00EE4765"/>
    <w:rsid w:val="00EE4C95"/>
    <w:rsid w:val="00EE4CDD"/>
    <w:rsid w:val="00EE4FB4"/>
    <w:rsid w:val="00EE6451"/>
    <w:rsid w:val="00EE789A"/>
    <w:rsid w:val="00EF08B8"/>
    <w:rsid w:val="00EF24A7"/>
    <w:rsid w:val="00EF34BF"/>
    <w:rsid w:val="00EF364B"/>
    <w:rsid w:val="00EF5C1D"/>
    <w:rsid w:val="00F011C8"/>
    <w:rsid w:val="00F01413"/>
    <w:rsid w:val="00F061F6"/>
    <w:rsid w:val="00F10178"/>
    <w:rsid w:val="00F107DD"/>
    <w:rsid w:val="00F13054"/>
    <w:rsid w:val="00F14908"/>
    <w:rsid w:val="00F14959"/>
    <w:rsid w:val="00F171B9"/>
    <w:rsid w:val="00F17B57"/>
    <w:rsid w:val="00F208CE"/>
    <w:rsid w:val="00F23467"/>
    <w:rsid w:val="00F238C0"/>
    <w:rsid w:val="00F2518B"/>
    <w:rsid w:val="00F2566B"/>
    <w:rsid w:val="00F260BE"/>
    <w:rsid w:val="00F26D91"/>
    <w:rsid w:val="00F27578"/>
    <w:rsid w:val="00F2781E"/>
    <w:rsid w:val="00F27B1A"/>
    <w:rsid w:val="00F30543"/>
    <w:rsid w:val="00F33271"/>
    <w:rsid w:val="00F34135"/>
    <w:rsid w:val="00F3796D"/>
    <w:rsid w:val="00F37FA1"/>
    <w:rsid w:val="00F40BE5"/>
    <w:rsid w:val="00F410D1"/>
    <w:rsid w:val="00F411B9"/>
    <w:rsid w:val="00F428AE"/>
    <w:rsid w:val="00F43022"/>
    <w:rsid w:val="00F4565B"/>
    <w:rsid w:val="00F51AE7"/>
    <w:rsid w:val="00F520A8"/>
    <w:rsid w:val="00F52E57"/>
    <w:rsid w:val="00F5456A"/>
    <w:rsid w:val="00F5460C"/>
    <w:rsid w:val="00F568CC"/>
    <w:rsid w:val="00F5775D"/>
    <w:rsid w:val="00F61675"/>
    <w:rsid w:val="00F63C0B"/>
    <w:rsid w:val="00F65965"/>
    <w:rsid w:val="00F672DC"/>
    <w:rsid w:val="00F67CB8"/>
    <w:rsid w:val="00F70A06"/>
    <w:rsid w:val="00F73F54"/>
    <w:rsid w:val="00F751E8"/>
    <w:rsid w:val="00F7617F"/>
    <w:rsid w:val="00F76292"/>
    <w:rsid w:val="00F76DAA"/>
    <w:rsid w:val="00F82200"/>
    <w:rsid w:val="00F83559"/>
    <w:rsid w:val="00F83742"/>
    <w:rsid w:val="00F83B6E"/>
    <w:rsid w:val="00F83FE6"/>
    <w:rsid w:val="00F857EF"/>
    <w:rsid w:val="00F869F6"/>
    <w:rsid w:val="00F875A1"/>
    <w:rsid w:val="00F87F98"/>
    <w:rsid w:val="00F90ADD"/>
    <w:rsid w:val="00F93EF5"/>
    <w:rsid w:val="00F96F90"/>
    <w:rsid w:val="00F974CE"/>
    <w:rsid w:val="00FA1892"/>
    <w:rsid w:val="00FA788E"/>
    <w:rsid w:val="00FB07CC"/>
    <w:rsid w:val="00FB0D37"/>
    <w:rsid w:val="00FB122D"/>
    <w:rsid w:val="00FB279C"/>
    <w:rsid w:val="00FB2B94"/>
    <w:rsid w:val="00FB3640"/>
    <w:rsid w:val="00FC20A4"/>
    <w:rsid w:val="00FC3BC9"/>
    <w:rsid w:val="00FC53D6"/>
    <w:rsid w:val="00FC5F7F"/>
    <w:rsid w:val="00FC78B2"/>
    <w:rsid w:val="00FD0518"/>
    <w:rsid w:val="00FD2C9A"/>
    <w:rsid w:val="00FD30FF"/>
    <w:rsid w:val="00FD4AC7"/>
    <w:rsid w:val="00FD62F4"/>
    <w:rsid w:val="00FE21F3"/>
    <w:rsid w:val="00FE227B"/>
    <w:rsid w:val="00FE3814"/>
    <w:rsid w:val="00FE49C5"/>
    <w:rsid w:val="00FF000E"/>
    <w:rsid w:val="00FF2731"/>
    <w:rsid w:val="00FF5367"/>
    <w:rsid w:val="00FF558A"/>
    <w:rsid w:val="00FF71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DF17"/>
  <w15:docId w15:val="{17D28954-B385-4DC7-8855-D513973F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B7"/>
    <w:pPr>
      <w:spacing w:after="0" w:line="240" w:lineRule="auto"/>
    </w:pPr>
    <w:rPr>
      <w:rFonts w:ascii="Univers" w:eastAsia="Times New Roman" w:hAnsi="Univers" w:cs="Times New Roman"/>
      <w:lang w:val="nl-BE" w:eastAsia="nl-BE"/>
    </w:rPr>
  </w:style>
  <w:style w:type="paragraph" w:styleId="Titre1">
    <w:name w:val="heading 1"/>
    <w:basedOn w:val="Normal"/>
    <w:link w:val="Titre1Car"/>
    <w:uiPriority w:val="1"/>
    <w:qFormat/>
    <w:rsid w:val="00976B4B"/>
    <w:pPr>
      <w:widowControl w:val="0"/>
      <w:ind w:left="116"/>
      <w:outlineLvl w:val="0"/>
    </w:pPr>
    <w:rPr>
      <w:rFonts w:ascii="Arial" w:eastAsia="Arial" w:hAnsi="Arial" w:cstheme="minorBidi"/>
      <w:b/>
      <w:bCs/>
      <w:lang w:val="en-US" w:eastAsia="en-US"/>
    </w:rPr>
  </w:style>
  <w:style w:type="paragraph" w:styleId="Titre2">
    <w:name w:val="heading 2"/>
    <w:basedOn w:val="Normal"/>
    <w:next w:val="Normal"/>
    <w:link w:val="Titre2Car"/>
    <w:uiPriority w:val="9"/>
    <w:semiHidden/>
    <w:unhideWhenUsed/>
    <w:qFormat/>
    <w:rsid w:val="0020607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CD5F76"/>
    <w:pPr>
      <w:keepNext/>
      <w:keepLines/>
      <w:spacing w:before="200"/>
      <w:outlineLvl w:val="2"/>
    </w:pPr>
    <w:rPr>
      <w:rFonts w:ascii="Cambria" w:hAnsi="Cambria"/>
      <w:b/>
      <w:bCs/>
      <w:color w:val="4F81BD"/>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26D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auNormal"/>
    <w:uiPriority w:val="59"/>
    <w:rsid w:val="00AF6508"/>
    <w:pPr>
      <w:spacing w:after="0" w:line="240" w:lineRule="auto"/>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B55247"/>
    <w:rPr>
      <w:rFonts w:asciiTheme="minorHAnsi" w:eastAsiaTheme="minorHAnsi" w:hAnsiTheme="minorHAnsi" w:cstheme="minorBidi"/>
      <w:sz w:val="20"/>
      <w:szCs w:val="20"/>
      <w:lang w:val="fr-BE" w:eastAsia="en-US"/>
    </w:rPr>
  </w:style>
  <w:style w:type="character" w:customStyle="1" w:styleId="NotedefinCar">
    <w:name w:val="Note de fin Car"/>
    <w:basedOn w:val="Policepardfaut"/>
    <w:link w:val="Notedefin"/>
    <w:uiPriority w:val="99"/>
    <w:semiHidden/>
    <w:rsid w:val="00B55247"/>
    <w:rPr>
      <w:sz w:val="20"/>
      <w:szCs w:val="20"/>
    </w:rPr>
  </w:style>
  <w:style w:type="character" w:styleId="Appeldenotedefin">
    <w:name w:val="endnote reference"/>
    <w:basedOn w:val="Policepardfaut"/>
    <w:uiPriority w:val="99"/>
    <w:semiHidden/>
    <w:unhideWhenUsed/>
    <w:rsid w:val="00B55247"/>
    <w:rPr>
      <w:vertAlign w:val="superscript"/>
    </w:rPr>
  </w:style>
  <w:style w:type="character" w:styleId="Appelnotedebasdep">
    <w:name w:val="footnote reference"/>
    <w:basedOn w:val="Policepardfaut"/>
    <w:uiPriority w:val="99"/>
    <w:semiHidden/>
    <w:unhideWhenUsed/>
    <w:rsid w:val="00B55247"/>
    <w:rPr>
      <w:vertAlign w:val="superscript"/>
    </w:rPr>
  </w:style>
  <w:style w:type="paragraph" w:styleId="Notedebasdepage">
    <w:name w:val="footnote text"/>
    <w:basedOn w:val="Normal"/>
    <w:link w:val="NotedebasdepageCar"/>
    <w:uiPriority w:val="99"/>
    <w:semiHidden/>
    <w:unhideWhenUsed/>
    <w:rsid w:val="00B55247"/>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B55247"/>
    <w:rPr>
      <w:sz w:val="20"/>
      <w:szCs w:val="20"/>
    </w:rPr>
  </w:style>
  <w:style w:type="character" w:customStyle="1" w:styleId="Titre1Car">
    <w:name w:val="Titre 1 Car"/>
    <w:basedOn w:val="Policepardfaut"/>
    <w:link w:val="Titre1"/>
    <w:uiPriority w:val="1"/>
    <w:rsid w:val="00976B4B"/>
    <w:rPr>
      <w:rFonts w:ascii="Arial" w:eastAsia="Arial" w:hAnsi="Arial"/>
      <w:b/>
      <w:bCs/>
      <w:lang w:val="en-US"/>
    </w:rPr>
  </w:style>
  <w:style w:type="paragraph" w:styleId="Corpsdetexte">
    <w:name w:val="Body Text"/>
    <w:basedOn w:val="Normal"/>
    <w:link w:val="CorpsdetexteCar"/>
    <w:uiPriority w:val="1"/>
    <w:qFormat/>
    <w:rsid w:val="00976B4B"/>
    <w:pPr>
      <w:widowControl w:val="0"/>
      <w:ind w:left="116"/>
    </w:pPr>
    <w:rPr>
      <w:rFonts w:ascii="Arial" w:eastAsia="Arial" w:hAnsi="Arial" w:cstheme="minorBidi"/>
      <w:lang w:val="en-US" w:eastAsia="en-US"/>
    </w:rPr>
  </w:style>
  <w:style w:type="character" w:customStyle="1" w:styleId="CorpsdetexteCar">
    <w:name w:val="Corps de texte Car"/>
    <w:basedOn w:val="Policepardfaut"/>
    <w:link w:val="Corpsdetexte"/>
    <w:uiPriority w:val="1"/>
    <w:rsid w:val="00976B4B"/>
    <w:rPr>
      <w:rFonts w:ascii="Arial" w:eastAsia="Arial" w:hAnsi="Arial"/>
      <w:lang w:val="en-US"/>
    </w:rPr>
  </w:style>
  <w:style w:type="character" w:customStyle="1" w:styleId="Titre2Car">
    <w:name w:val="Titre 2 Car"/>
    <w:basedOn w:val="Policepardfaut"/>
    <w:link w:val="Titre2"/>
    <w:uiPriority w:val="9"/>
    <w:semiHidden/>
    <w:rsid w:val="0020607A"/>
    <w:rPr>
      <w:rFonts w:asciiTheme="majorHAnsi" w:eastAsiaTheme="majorEastAsia" w:hAnsiTheme="majorHAnsi" w:cstheme="majorBidi"/>
      <w:b/>
      <w:bCs/>
      <w:color w:val="5B9BD5" w:themeColor="accent1"/>
      <w:sz w:val="26"/>
      <w:szCs w:val="26"/>
      <w:lang w:val="nl-BE" w:eastAsia="nl-BE"/>
    </w:rPr>
  </w:style>
  <w:style w:type="paragraph" w:styleId="Textedebulles">
    <w:name w:val="Balloon Text"/>
    <w:basedOn w:val="Normal"/>
    <w:link w:val="TextedebullesCar"/>
    <w:uiPriority w:val="99"/>
    <w:semiHidden/>
    <w:unhideWhenUsed/>
    <w:rsid w:val="0002302D"/>
    <w:rPr>
      <w:rFonts w:ascii="Tahoma" w:hAnsi="Tahoma" w:cs="Tahoma"/>
      <w:sz w:val="16"/>
      <w:szCs w:val="16"/>
    </w:rPr>
  </w:style>
  <w:style w:type="character" w:customStyle="1" w:styleId="TextedebullesCar">
    <w:name w:val="Texte de bulles Car"/>
    <w:basedOn w:val="Policepardfaut"/>
    <w:link w:val="Textedebulles"/>
    <w:uiPriority w:val="99"/>
    <w:semiHidden/>
    <w:rsid w:val="0002302D"/>
    <w:rPr>
      <w:rFonts w:ascii="Tahoma" w:eastAsia="Times New Roman" w:hAnsi="Tahoma" w:cs="Tahoma"/>
      <w:sz w:val="16"/>
      <w:szCs w:val="16"/>
      <w:lang w:val="nl-BE" w:eastAsia="nl-BE"/>
    </w:rPr>
  </w:style>
  <w:style w:type="paragraph" w:customStyle="1" w:styleId="Kop31">
    <w:name w:val="Kop 31"/>
    <w:basedOn w:val="Normal"/>
    <w:next w:val="Normal"/>
    <w:uiPriority w:val="9"/>
    <w:semiHidden/>
    <w:unhideWhenUsed/>
    <w:qFormat/>
    <w:rsid w:val="00CD5F76"/>
    <w:pPr>
      <w:keepNext/>
      <w:keepLines/>
      <w:spacing w:before="200" w:line="276" w:lineRule="auto"/>
      <w:ind w:left="1440"/>
      <w:outlineLvl w:val="2"/>
    </w:pPr>
    <w:rPr>
      <w:rFonts w:ascii="Cambria" w:hAnsi="Cambria"/>
      <w:b/>
      <w:bCs/>
      <w:color w:val="4F81BD"/>
      <w:lang w:val="fr-BE" w:eastAsia="en-US"/>
    </w:rPr>
  </w:style>
  <w:style w:type="numbering" w:customStyle="1" w:styleId="Geenlijst1">
    <w:name w:val="Geen lijst1"/>
    <w:next w:val="Aucuneliste"/>
    <w:uiPriority w:val="99"/>
    <w:semiHidden/>
    <w:unhideWhenUsed/>
    <w:rsid w:val="00CD5F76"/>
  </w:style>
  <w:style w:type="character" w:customStyle="1" w:styleId="Titre3Car">
    <w:name w:val="Titre 3 Car"/>
    <w:basedOn w:val="Policepardfaut"/>
    <w:link w:val="Titre3"/>
    <w:uiPriority w:val="9"/>
    <w:semiHidden/>
    <w:rsid w:val="00CD5F76"/>
    <w:rPr>
      <w:rFonts w:ascii="Cambria" w:eastAsia="Times New Roman" w:hAnsi="Cambria" w:cs="Times New Roman"/>
      <w:b/>
      <w:bCs/>
      <w:color w:val="4F81BD"/>
    </w:rPr>
  </w:style>
  <w:style w:type="paragraph" w:customStyle="1" w:styleId="FORMtitrecours">
    <w:name w:val="FORM titre cours"/>
    <w:basedOn w:val="Normal"/>
    <w:qFormat/>
    <w:rsid w:val="00CD5F76"/>
    <w:pPr>
      <w:framePr w:wrap="notBeside" w:vAnchor="text" w:hAnchor="text" w:y="1"/>
      <w:spacing w:after="200" w:line="276" w:lineRule="auto"/>
    </w:pPr>
    <w:rPr>
      <w:rFonts w:ascii="Century Gothic" w:eastAsia="Calibri" w:hAnsi="Century Gothic" w:cs="Arial"/>
      <w:b/>
      <w:color w:val="CC0000"/>
      <w:sz w:val="36"/>
      <w:lang w:val="fr-BE" w:eastAsia="en-US"/>
      <w14:shadow w14:blurRad="50800" w14:dist="38100" w14:dir="5400000" w14:sx="100000" w14:sy="100000" w14:kx="0" w14:ky="0" w14:algn="t">
        <w14:srgbClr w14:val="000000">
          <w14:alpha w14:val="60000"/>
        </w14:srgbClr>
      </w14:shadow>
    </w:rPr>
  </w:style>
  <w:style w:type="paragraph" w:customStyle="1" w:styleId="FORMtitre1">
    <w:name w:val="FORM titre 1"/>
    <w:basedOn w:val="Paragraphedeliste"/>
    <w:link w:val="FORMtitre1Car"/>
    <w:qFormat/>
    <w:rsid w:val="00CD5F76"/>
    <w:pPr>
      <w:numPr>
        <w:numId w:val="2"/>
      </w:numPr>
      <w:outlineLvl w:val="0"/>
    </w:pPr>
    <w:rPr>
      <w:rFonts w:ascii="Century Gothic" w:hAnsi="Century Gothic" w:cs="Arial"/>
      <w:b/>
      <w:color w:val="8F001C"/>
      <w:sz w:val="32"/>
      <w:szCs w:val="32"/>
    </w:rPr>
  </w:style>
  <w:style w:type="paragraph" w:styleId="Paragraphedeliste">
    <w:name w:val="List Paragraph"/>
    <w:basedOn w:val="Normal"/>
    <w:link w:val="ParagraphedelisteCar"/>
    <w:uiPriority w:val="34"/>
    <w:qFormat/>
    <w:rsid w:val="00CD5F76"/>
    <w:pPr>
      <w:spacing w:after="200" w:line="276" w:lineRule="auto"/>
      <w:ind w:left="720"/>
      <w:contextualSpacing/>
    </w:pPr>
    <w:rPr>
      <w:rFonts w:ascii="Calibri" w:eastAsia="Calibri" w:hAnsi="Calibri"/>
      <w:lang w:val="fr-BE" w:eastAsia="en-US"/>
    </w:rPr>
  </w:style>
  <w:style w:type="character" w:customStyle="1" w:styleId="ParagraphedelisteCar">
    <w:name w:val="Paragraphe de liste Car"/>
    <w:basedOn w:val="Policepardfaut"/>
    <w:link w:val="Paragraphedeliste"/>
    <w:uiPriority w:val="34"/>
    <w:rsid w:val="00CD5F76"/>
    <w:rPr>
      <w:rFonts w:ascii="Calibri" w:eastAsia="Calibri" w:hAnsi="Calibri" w:cs="Times New Roman"/>
    </w:rPr>
  </w:style>
  <w:style w:type="character" w:customStyle="1" w:styleId="FORMtitre1Car">
    <w:name w:val="FORM titre 1 Car"/>
    <w:basedOn w:val="ParagraphedelisteCar"/>
    <w:link w:val="FORMtitre1"/>
    <w:rsid w:val="00CD5F76"/>
    <w:rPr>
      <w:rFonts w:ascii="Century Gothic" w:eastAsia="Calibri" w:hAnsi="Century Gothic" w:cs="Arial"/>
      <w:b/>
      <w:color w:val="8F001C"/>
      <w:sz w:val="32"/>
      <w:szCs w:val="32"/>
    </w:rPr>
  </w:style>
  <w:style w:type="paragraph" w:customStyle="1" w:styleId="Geenafstand1">
    <w:name w:val="Geen afstand1"/>
    <w:next w:val="Sansinterligne"/>
    <w:link w:val="GeenafstandChar"/>
    <w:uiPriority w:val="1"/>
    <w:qFormat/>
    <w:rsid w:val="00CD5F76"/>
    <w:pPr>
      <w:spacing w:after="0" w:line="240" w:lineRule="auto"/>
    </w:pPr>
    <w:rPr>
      <w:rFonts w:eastAsia="Times New Roman"/>
      <w:lang w:eastAsia="fr-BE"/>
    </w:rPr>
  </w:style>
  <w:style w:type="character" w:customStyle="1" w:styleId="GeenafstandChar">
    <w:name w:val="Geen afstand Char"/>
    <w:basedOn w:val="Policepardfaut"/>
    <w:link w:val="Geenafstand1"/>
    <w:uiPriority w:val="1"/>
    <w:rsid w:val="00CD5F76"/>
    <w:rPr>
      <w:rFonts w:eastAsia="Times New Roman"/>
      <w:lang w:eastAsia="fr-BE"/>
    </w:rPr>
  </w:style>
  <w:style w:type="paragraph" w:customStyle="1" w:styleId="FORMtitre2">
    <w:name w:val="FORM titre 2"/>
    <w:basedOn w:val="Paragraphedeliste"/>
    <w:qFormat/>
    <w:rsid w:val="00CD5F76"/>
    <w:pPr>
      <w:numPr>
        <w:numId w:val="3"/>
      </w:numPr>
      <w:outlineLvl w:val="1"/>
    </w:pPr>
    <w:rPr>
      <w:rFonts w:ascii="Century Gothic" w:hAnsi="Century Gothic"/>
      <w:b/>
      <w:color w:val="C00000"/>
      <w:sz w:val="32"/>
      <w:szCs w:val="32"/>
      <w:lang w:val="nl-NL"/>
    </w:rPr>
  </w:style>
  <w:style w:type="paragraph" w:customStyle="1" w:styleId="FORMtexte">
    <w:name w:val="FORM texte"/>
    <w:basedOn w:val="Normal"/>
    <w:qFormat/>
    <w:rsid w:val="00CD5F76"/>
    <w:pPr>
      <w:spacing w:before="120" w:line="360" w:lineRule="auto"/>
      <w:ind w:left="567"/>
    </w:pPr>
    <w:rPr>
      <w:rFonts w:ascii="Arial" w:eastAsia="MS Gothic" w:hAnsi="Arial" w:cs="MS Gothic"/>
      <w:lang w:val="nl-NL" w:eastAsia="en-US"/>
    </w:rPr>
  </w:style>
  <w:style w:type="paragraph" w:customStyle="1" w:styleId="FORMtitre4">
    <w:name w:val="FORM titre 4"/>
    <w:basedOn w:val="Paragraphedeliste"/>
    <w:qFormat/>
    <w:rsid w:val="00CD5F76"/>
    <w:pPr>
      <w:spacing w:before="120" w:after="0" w:line="360" w:lineRule="auto"/>
      <w:ind w:left="0"/>
      <w:outlineLvl w:val="3"/>
    </w:pPr>
    <w:rPr>
      <w:rFonts w:ascii="Century Gothic" w:hAnsi="Century Gothic" w:cs="Arial"/>
      <w:b/>
      <w:sz w:val="24"/>
      <w:lang w:val="nl-NL"/>
    </w:rPr>
  </w:style>
  <w:style w:type="paragraph" w:customStyle="1" w:styleId="FORMtitre5">
    <w:name w:val="FORM titre 5"/>
    <w:basedOn w:val="FORMtitre4"/>
    <w:next w:val="FORMtexte"/>
    <w:qFormat/>
    <w:rsid w:val="00CD5F76"/>
    <w:pPr>
      <w:tabs>
        <w:tab w:val="left" w:pos="851"/>
      </w:tabs>
    </w:pPr>
  </w:style>
  <w:style w:type="paragraph" w:customStyle="1" w:styleId="FORMbaselgale">
    <w:name w:val="FORM base légale"/>
    <w:basedOn w:val="FORMtexte"/>
    <w:qFormat/>
    <w:rsid w:val="00CD5F76"/>
    <w:pPr>
      <w:spacing w:after="120"/>
      <w:jc w:val="both"/>
    </w:pPr>
    <w:rPr>
      <w:rFonts w:cs="Arial"/>
      <w:i/>
    </w:rPr>
  </w:style>
  <w:style w:type="paragraph" w:customStyle="1" w:styleId="FORMtableauobjectifs">
    <w:name w:val="FORM tableau objectifs"/>
    <w:basedOn w:val="FORMtexte"/>
    <w:qFormat/>
    <w:rsid w:val="00CD5F76"/>
    <w:pPr>
      <w:spacing w:before="0"/>
      <w:ind w:left="328" w:right="510" w:hanging="360"/>
    </w:pPr>
    <w:rPr>
      <w:rFonts w:cs="Arial"/>
      <w:sz w:val="24"/>
      <w:szCs w:val="24"/>
    </w:rPr>
  </w:style>
  <w:style w:type="paragraph" w:customStyle="1" w:styleId="FORMtitre3">
    <w:name w:val="FORM titre 3"/>
    <w:basedOn w:val="Titre3"/>
    <w:qFormat/>
    <w:rsid w:val="00CD5F76"/>
  </w:style>
  <w:style w:type="paragraph" w:customStyle="1" w:styleId="FORMlistetextenumrot">
    <w:name w:val="FORM liste texte numéroté"/>
    <w:basedOn w:val="FORMtexte"/>
    <w:qFormat/>
    <w:rsid w:val="00CD5F76"/>
    <w:pPr>
      <w:spacing w:before="0"/>
      <w:ind w:left="993" w:hanging="426"/>
      <w:jc w:val="both"/>
    </w:pPr>
    <w:rPr>
      <w:rFonts w:cs="Arial"/>
      <w:sz w:val="20"/>
      <w:szCs w:val="20"/>
    </w:rPr>
  </w:style>
  <w:style w:type="table" w:customStyle="1" w:styleId="FORMpieddepagepaire">
    <w:name w:val="FORM pied de page paire"/>
    <w:basedOn w:val="TableauNormal"/>
    <w:uiPriority w:val="99"/>
    <w:rsid w:val="00CD5F76"/>
    <w:pPr>
      <w:spacing w:after="0" w:line="240" w:lineRule="auto"/>
    </w:pPr>
    <w:rPr>
      <w:rFonts w:ascii="Century Gothic" w:hAnsi="Century Gothic"/>
      <w:sz w:val="20"/>
    </w:rPr>
    <w:tblPr/>
  </w:style>
  <w:style w:type="character" w:customStyle="1" w:styleId="En-tteCar">
    <w:name w:val="En-tête Car"/>
    <w:basedOn w:val="Policepardfaut"/>
    <w:link w:val="En-tte"/>
    <w:uiPriority w:val="99"/>
    <w:rsid w:val="00CD5F76"/>
    <w:rPr>
      <w:lang w:val="nl-BE"/>
    </w:rPr>
  </w:style>
  <w:style w:type="paragraph" w:styleId="En-tte">
    <w:name w:val="header"/>
    <w:basedOn w:val="Normal"/>
    <w:link w:val="En-tteCar"/>
    <w:uiPriority w:val="99"/>
    <w:unhideWhenUsed/>
    <w:rsid w:val="00CD5F76"/>
    <w:pPr>
      <w:tabs>
        <w:tab w:val="center" w:pos="4536"/>
        <w:tab w:val="right" w:pos="9072"/>
      </w:tabs>
    </w:pPr>
    <w:rPr>
      <w:rFonts w:asciiTheme="minorHAnsi" w:eastAsiaTheme="minorHAnsi" w:hAnsiTheme="minorHAnsi" w:cstheme="minorBidi"/>
      <w:lang w:eastAsia="en-US"/>
    </w:rPr>
  </w:style>
  <w:style w:type="character" w:customStyle="1" w:styleId="KoptekstChar1">
    <w:name w:val="Koptekst Char1"/>
    <w:basedOn w:val="Policepardfaut"/>
    <w:uiPriority w:val="99"/>
    <w:semiHidden/>
    <w:rsid w:val="00CD5F76"/>
    <w:rPr>
      <w:rFonts w:ascii="Univers" w:eastAsia="Times New Roman" w:hAnsi="Univers" w:cs="Times New Roman"/>
      <w:lang w:val="nl-BE" w:eastAsia="nl-BE"/>
    </w:rPr>
  </w:style>
  <w:style w:type="character" w:customStyle="1" w:styleId="PieddepageCar">
    <w:name w:val="Pied de page Car"/>
    <w:basedOn w:val="Policepardfaut"/>
    <w:link w:val="Pieddepage"/>
    <w:rsid w:val="00CD5F76"/>
    <w:rPr>
      <w:lang w:val="nl-BE"/>
    </w:rPr>
  </w:style>
  <w:style w:type="paragraph" w:styleId="Pieddepage">
    <w:name w:val="footer"/>
    <w:basedOn w:val="Normal"/>
    <w:link w:val="PieddepageCar"/>
    <w:unhideWhenUsed/>
    <w:rsid w:val="00CD5F76"/>
    <w:pPr>
      <w:tabs>
        <w:tab w:val="center" w:pos="4536"/>
        <w:tab w:val="right" w:pos="9072"/>
      </w:tabs>
    </w:pPr>
    <w:rPr>
      <w:rFonts w:asciiTheme="minorHAnsi" w:eastAsiaTheme="minorHAnsi" w:hAnsiTheme="minorHAnsi" w:cstheme="minorBidi"/>
      <w:lang w:eastAsia="en-US"/>
    </w:rPr>
  </w:style>
  <w:style w:type="character" w:customStyle="1" w:styleId="VoettekstChar1">
    <w:name w:val="Voettekst Char1"/>
    <w:basedOn w:val="Policepardfaut"/>
    <w:uiPriority w:val="99"/>
    <w:semiHidden/>
    <w:rsid w:val="00CD5F76"/>
    <w:rPr>
      <w:rFonts w:ascii="Univers" w:eastAsia="Times New Roman" w:hAnsi="Univers" w:cs="Times New Roman"/>
      <w:lang w:val="nl-BE" w:eastAsia="nl-BE"/>
    </w:rPr>
  </w:style>
  <w:style w:type="character" w:customStyle="1" w:styleId="CommentaireCar">
    <w:name w:val="Commentaire Car"/>
    <w:basedOn w:val="Policepardfaut"/>
    <w:link w:val="Commentaire"/>
    <w:uiPriority w:val="99"/>
    <w:semiHidden/>
    <w:rsid w:val="00CD5F76"/>
    <w:rPr>
      <w:sz w:val="20"/>
      <w:szCs w:val="20"/>
      <w:lang w:val="nl-BE"/>
    </w:rPr>
  </w:style>
  <w:style w:type="paragraph" w:styleId="Commentaire">
    <w:name w:val="annotation text"/>
    <w:basedOn w:val="Normal"/>
    <w:link w:val="CommentaireCar"/>
    <w:uiPriority w:val="99"/>
    <w:semiHidden/>
    <w:unhideWhenUsed/>
    <w:rsid w:val="00CD5F76"/>
    <w:pPr>
      <w:spacing w:after="200"/>
    </w:pPr>
    <w:rPr>
      <w:rFonts w:asciiTheme="minorHAnsi" w:eastAsiaTheme="minorHAnsi" w:hAnsiTheme="minorHAnsi" w:cstheme="minorBidi"/>
      <w:sz w:val="20"/>
      <w:szCs w:val="20"/>
      <w:lang w:eastAsia="en-US"/>
    </w:rPr>
  </w:style>
  <w:style w:type="character" w:customStyle="1" w:styleId="TekstopmerkingChar1">
    <w:name w:val="Tekst opmerking Char1"/>
    <w:basedOn w:val="Policepardfaut"/>
    <w:uiPriority w:val="99"/>
    <w:semiHidden/>
    <w:rsid w:val="00CD5F76"/>
    <w:rPr>
      <w:rFonts w:ascii="Univers" w:eastAsia="Times New Roman" w:hAnsi="Univers" w:cs="Times New Roman"/>
      <w:sz w:val="20"/>
      <w:szCs w:val="20"/>
      <w:lang w:val="nl-BE" w:eastAsia="nl-BE"/>
    </w:rPr>
  </w:style>
  <w:style w:type="character" w:customStyle="1" w:styleId="ObjetducommentaireCar">
    <w:name w:val="Objet du commentaire Car"/>
    <w:basedOn w:val="CommentaireCar"/>
    <w:link w:val="Objetducommentaire"/>
    <w:uiPriority w:val="99"/>
    <w:semiHidden/>
    <w:rsid w:val="00CD5F76"/>
    <w:rPr>
      <w:b/>
      <w:bCs/>
      <w:sz w:val="20"/>
      <w:szCs w:val="20"/>
      <w:lang w:val="nl-BE"/>
    </w:rPr>
  </w:style>
  <w:style w:type="paragraph" w:styleId="Objetducommentaire">
    <w:name w:val="annotation subject"/>
    <w:basedOn w:val="Commentaire"/>
    <w:next w:val="Commentaire"/>
    <w:link w:val="ObjetducommentaireCar"/>
    <w:uiPriority w:val="99"/>
    <w:semiHidden/>
    <w:unhideWhenUsed/>
    <w:rsid w:val="00CD5F76"/>
    <w:rPr>
      <w:b/>
      <w:bCs/>
    </w:rPr>
  </w:style>
  <w:style w:type="character" w:customStyle="1" w:styleId="OnderwerpvanopmerkingChar1">
    <w:name w:val="Onderwerp van opmerking Char1"/>
    <w:basedOn w:val="TekstopmerkingChar1"/>
    <w:uiPriority w:val="99"/>
    <w:semiHidden/>
    <w:rsid w:val="00CD5F76"/>
    <w:rPr>
      <w:rFonts w:ascii="Univers" w:eastAsia="Times New Roman" w:hAnsi="Univers" w:cs="Times New Roman"/>
      <w:b/>
      <w:bCs/>
      <w:sz w:val="20"/>
      <w:szCs w:val="20"/>
      <w:lang w:val="nl-BE" w:eastAsia="nl-BE"/>
    </w:rPr>
  </w:style>
  <w:style w:type="character" w:styleId="Numrodepage">
    <w:name w:val="page number"/>
    <w:basedOn w:val="Policepardfaut"/>
    <w:rsid w:val="00CD5F76"/>
  </w:style>
  <w:style w:type="table" w:customStyle="1" w:styleId="TableNormal">
    <w:name w:val="Table Normal"/>
    <w:uiPriority w:val="2"/>
    <w:semiHidden/>
    <w:unhideWhenUsed/>
    <w:qFormat/>
    <w:rsid w:val="00CD5F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5F76"/>
    <w:pPr>
      <w:widowControl w:val="0"/>
    </w:pPr>
    <w:rPr>
      <w:rFonts w:ascii="Calibri" w:eastAsia="Calibri" w:hAnsi="Calibri"/>
      <w:lang w:val="en-US" w:eastAsia="en-US"/>
    </w:rPr>
  </w:style>
  <w:style w:type="character" w:styleId="Marquedecommentaire">
    <w:name w:val="annotation reference"/>
    <w:basedOn w:val="Policepardfaut"/>
    <w:uiPriority w:val="99"/>
    <w:semiHidden/>
    <w:unhideWhenUsed/>
    <w:rsid w:val="00CD5F76"/>
    <w:rPr>
      <w:sz w:val="16"/>
      <w:szCs w:val="16"/>
    </w:rPr>
  </w:style>
  <w:style w:type="paragraph" w:styleId="Rvision">
    <w:name w:val="Revision"/>
    <w:hidden/>
    <w:uiPriority w:val="99"/>
    <w:semiHidden/>
    <w:rsid w:val="00CD5F76"/>
    <w:pPr>
      <w:spacing w:after="0" w:line="240" w:lineRule="auto"/>
    </w:pPr>
  </w:style>
  <w:style w:type="character" w:customStyle="1" w:styleId="Kop3Char1">
    <w:name w:val="Kop 3 Char1"/>
    <w:basedOn w:val="Policepardfaut"/>
    <w:uiPriority w:val="9"/>
    <w:semiHidden/>
    <w:rsid w:val="00CD5F76"/>
    <w:rPr>
      <w:rFonts w:asciiTheme="majorHAnsi" w:eastAsiaTheme="majorEastAsia" w:hAnsiTheme="majorHAnsi" w:cstheme="majorBidi"/>
      <w:b/>
      <w:bCs/>
      <w:color w:val="5B9BD5" w:themeColor="accent1"/>
      <w:lang w:val="nl-BE" w:eastAsia="nl-BE"/>
    </w:rPr>
  </w:style>
  <w:style w:type="paragraph" w:styleId="Sansinterligne">
    <w:name w:val="No Spacing"/>
    <w:uiPriority w:val="1"/>
    <w:qFormat/>
    <w:rsid w:val="00CD5F76"/>
    <w:pPr>
      <w:spacing w:after="0" w:line="240" w:lineRule="auto"/>
    </w:pPr>
    <w:rPr>
      <w:rFonts w:ascii="Univers" w:eastAsia="Times New Roman" w:hAnsi="Univers" w:cs="Times New Roman"/>
      <w:lang w:val="nl-BE" w:eastAsia="nl-BE"/>
    </w:rPr>
  </w:style>
  <w:style w:type="table" w:customStyle="1" w:styleId="Tabelraster2">
    <w:name w:val="Tabelraster2"/>
    <w:basedOn w:val="TableauNormal"/>
    <w:next w:val="Grilledutableau"/>
    <w:uiPriority w:val="59"/>
    <w:rsid w:val="0064474F"/>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auNormal"/>
    <w:next w:val="Grilledutableau"/>
    <w:uiPriority w:val="59"/>
    <w:rsid w:val="0064474F"/>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TableauNormal"/>
    <w:next w:val="Grilledutableau"/>
    <w:uiPriority w:val="59"/>
    <w:rsid w:val="0064474F"/>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REFquestion">
    <w:name w:val="FAQ REF question"/>
    <w:basedOn w:val="Normal"/>
    <w:qFormat/>
    <w:rsid w:val="001C2C64"/>
    <w:pPr>
      <w:tabs>
        <w:tab w:val="left" w:pos="567"/>
        <w:tab w:val="left" w:pos="709"/>
      </w:tabs>
      <w:spacing w:before="120" w:after="120" w:line="320" w:lineRule="exact"/>
      <w:ind w:left="567" w:hanging="425"/>
      <w:jc w:val="both"/>
      <w:outlineLvl w:val="2"/>
    </w:pPr>
    <w:rPr>
      <w:rFonts w:asciiTheme="minorHAnsi" w:eastAsiaTheme="minorHAnsi" w:hAnsiTheme="minorHAnsi" w:cstheme="minorBidi"/>
      <w:b/>
      <w:lang w:val="nl-NL" w:eastAsia="en-US"/>
    </w:rPr>
  </w:style>
  <w:style w:type="character" w:styleId="Lienhypertexte">
    <w:name w:val="Hyperlink"/>
    <w:basedOn w:val="Policepardfaut"/>
    <w:uiPriority w:val="99"/>
    <w:unhideWhenUsed/>
    <w:rsid w:val="00C3777B"/>
    <w:rPr>
      <w:color w:val="0000FF"/>
      <w:u w:val="single"/>
    </w:rPr>
  </w:style>
  <w:style w:type="paragraph" w:customStyle="1" w:styleId="FAQREFtitre3">
    <w:name w:val="FAQ REF titre 3"/>
    <w:basedOn w:val="Normal"/>
    <w:qFormat/>
    <w:rsid w:val="00C3777B"/>
    <w:pPr>
      <w:spacing w:after="200" w:line="360" w:lineRule="exact"/>
      <w:ind w:left="142"/>
      <w:jc w:val="both"/>
      <w:outlineLvl w:val="2"/>
    </w:pPr>
    <w:rPr>
      <w:rFonts w:asciiTheme="minorHAnsi" w:eastAsiaTheme="minorHAnsi" w:hAnsiTheme="minorHAnsi" w:cstheme="minorBidi"/>
      <w:b/>
      <w:color w:val="7F7F7F" w:themeColor="text1" w:themeTint="80"/>
      <w:lang w:val="fr-FR" w:eastAsia="en-US"/>
    </w:rPr>
  </w:style>
  <w:style w:type="paragraph" w:styleId="Textebrut">
    <w:name w:val="Plain Text"/>
    <w:basedOn w:val="Normal"/>
    <w:link w:val="TextebrutCar"/>
    <w:uiPriority w:val="99"/>
    <w:unhideWhenUsed/>
    <w:rsid w:val="005026D0"/>
    <w:pPr>
      <w:ind w:left="567"/>
      <w:jc w:val="both"/>
    </w:pPr>
    <w:rPr>
      <w:rFonts w:ascii="Calibri" w:eastAsiaTheme="minorHAnsi" w:hAnsi="Calibri" w:cstheme="minorBidi"/>
      <w:szCs w:val="21"/>
      <w:lang w:val="fr-BE" w:eastAsia="en-US"/>
    </w:rPr>
  </w:style>
  <w:style w:type="character" w:customStyle="1" w:styleId="TextebrutCar">
    <w:name w:val="Texte brut Car"/>
    <w:basedOn w:val="Policepardfaut"/>
    <w:link w:val="Textebrut"/>
    <w:uiPriority w:val="99"/>
    <w:rsid w:val="005026D0"/>
    <w:rPr>
      <w:rFonts w:ascii="Calibri" w:hAnsi="Calibri"/>
      <w:szCs w:val="21"/>
    </w:rPr>
  </w:style>
  <w:style w:type="table" w:customStyle="1" w:styleId="Tabelraster12">
    <w:name w:val="Tabelraster12"/>
    <w:basedOn w:val="TableauNormal"/>
    <w:uiPriority w:val="59"/>
    <w:rsid w:val="00DF79A0"/>
    <w:pPr>
      <w:spacing w:after="0" w:line="240" w:lineRule="auto"/>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781">
      <w:bodyDiv w:val="1"/>
      <w:marLeft w:val="0"/>
      <w:marRight w:val="0"/>
      <w:marTop w:val="0"/>
      <w:marBottom w:val="0"/>
      <w:divBdr>
        <w:top w:val="none" w:sz="0" w:space="0" w:color="auto"/>
        <w:left w:val="none" w:sz="0" w:space="0" w:color="auto"/>
        <w:bottom w:val="none" w:sz="0" w:space="0" w:color="auto"/>
        <w:right w:val="none" w:sz="0" w:space="0" w:color="auto"/>
      </w:divBdr>
    </w:div>
    <w:div w:id="432212965">
      <w:bodyDiv w:val="1"/>
      <w:marLeft w:val="0"/>
      <w:marRight w:val="0"/>
      <w:marTop w:val="0"/>
      <w:marBottom w:val="0"/>
      <w:divBdr>
        <w:top w:val="none" w:sz="0" w:space="0" w:color="auto"/>
        <w:left w:val="none" w:sz="0" w:space="0" w:color="auto"/>
        <w:bottom w:val="none" w:sz="0" w:space="0" w:color="auto"/>
        <w:right w:val="none" w:sz="0" w:space="0" w:color="auto"/>
      </w:divBdr>
    </w:div>
    <w:div w:id="539123967">
      <w:bodyDiv w:val="1"/>
      <w:marLeft w:val="0"/>
      <w:marRight w:val="0"/>
      <w:marTop w:val="0"/>
      <w:marBottom w:val="0"/>
      <w:divBdr>
        <w:top w:val="none" w:sz="0" w:space="0" w:color="auto"/>
        <w:left w:val="none" w:sz="0" w:space="0" w:color="auto"/>
        <w:bottom w:val="none" w:sz="0" w:space="0" w:color="auto"/>
        <w:right w:val="none" w:sz="0" w:space="0" w:color="auto"/>
      </w:divBdr>
    </w:div>
    <w:div w:id="772021532">
      <w:bodyDiv w:val="1"/>
      <w:marLeft w:val="0"/>
      <w:marRight w:val="0"/>
      <w:marTop w:val="0"/>
      <w:marBottom w:val="0"/>
      <w:divBdr>
        <w:top w:val="none" w:sz="0" w:space="0" w:color="auto"/>
        <w:left w:val="none" w:sz="0" w:space="0" w:color="auto"/>
        <w:bottom w:val="none" w:sz="0" w:space="0" w:color="auto"/>
        <w:right w:val="none" w:sz="0" w:space="0" w:color="auto"/>
      </w:divBdr>
    </w:div>
    <w:div w:id="793522995">
      <w:bodyDiv w:val="1"/>
      <w:marLeft w:val="0"/>
      <w:marRight w:val="0"/>
      <w:marTop w:val="0"/>
      <w:marBottom w:val="0"/>
      <w:divBdr>
        <w:top w:val="none" w:sz="0" w:space="0" w:color="auto"/>
        <w:left w:val="none" w:sz="0" w:space="0" w:color="auto"/>
        <w:bottom w:val="none" w:sz="0" w:space="0" w:color="auto"/>
        <w:right w:val="none" w:sz="0" w:space="0" w:color="auto"/>
      </w:divBdr>
      <w:divsChild>
        <w:div w:id="139854280">
          <w:marLeft w:val="0"/>
          <w:marRight w:val="0"/>
          <w:marTop w:val="0"/>
          <w:marBottom w:val="0"/>
          <w:divBdr>
            <w:top w:val="none" w:sz="0" w:space="0" w:color="auto"/>
            <w:left w:val="none" w:sz="0" w:space="0" w:color="auto"/>
            <w:bottom w:val="none" w:sz="0" w:space="0" w:color="auto"/>
            <w:right w:val="none" w:sz="0" w:space="0" w:color="auto"/>
          </w:divBdr>
        </w:div>
      </w:divsChild>
    </w:div>
    <w:div w:id="1152019450">
      <w:bodyDiv w:val="1"/>
      <w:marLeft w:val="0"/>
      <w:marRight w:val="0"/>
      <w:marTop w:val="0"/>
      <w:marBottom w:val="0"/>
      <w:divBdr>
        <w:top w:val="none" w:sz="0" w:space="0" w:color="auto"/>
        <w:left w:val="none" w:sz="0" w:space="0" w:color="auto"/>
        <w:bottom w:val="none" w:sz="0" w:space="0" w:color="auto"/>
        <w:right w:val="none" w:sz="0" w:space="0" w:color="auto"/>
      </w:divBdr>
    </w:div>
    <w:div w:id="1231968186">
      <w:bodyDiv w:val="1"/>
      <w:marLeft w:val="0"/>
      <w:marRight w:val="0"/>
      <w:marTop w:val="0"/>
      <w:marBottom w:val="0"/>
      <w:divBdr>
        <w:top w:val="none" w:sz="0" w:space="0" w:color="auto"/>
        <w:left w:val="none" w:sz="0" w:space="0" w:color="auto"/>
        <w:bottom w:val="none" w:sz="0" w:space="0" w:color="auto"/>
        <w:right w:val="none" w:sz="0" w:space="0" w:color="auto"/>
      </w:divBdr>
    </w:div>
    <w:div w:id="1650359920">
      <w:bodyDiv w:val="1"/>
      <w:marLeft w:val="0"/>
      <w:marRight w:val="0"/>
      <w:marTop w:val="0"/>
      <w:marBottom w:val="0"/>
      <w:divBdr>
        <w:top w:val="none" w:sz="0" w:space="0" w:color="auto"/>
        <w:left w:val="none" w:sz="0" w:space="0" w:color="auto"/>
        <w:bottom w:val="none" w:sz="0" w:space="0" w:color="auto"/>
        <w:right w:val="none" w:sz="0" w:space="0" w:color="auto"/>
      </w:divBdr>
    </w:div>
    <w:div w:id="2074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0BD1A46ED4F645A1D1866A90B80D99" ma:contentTypeVersion="10" ma:contentTypeDescription="Create a new document." ma:contentTypeScope="" ma:versionID="cc3c6b94eae0aca22291f5c77766874f">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C2D2-A557-48F7-97D7-17A26F0ED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A49A4-30A6-4299-B73B-F4273599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3F0EB8-99FC-4109-82AF-30DD89FD76EE}">
  <ds:schemaRefs>
    <ds:schemaRef ds:uri="http://schemas.microsoft.com/sharepoint/v3/contenttype/forms"/>
  </ds:schemaRefs>
</ds:datastoreItem>
</file>

<file path=customXml/itemProps4.xml><?xml version="1.0" encoding="utf-8"?>
<ds:datastoreItem xmlns:ds="http://schemas.openxmlformats.org/officeDocument/2006/customXml" ds:itemID="{EEB4D181-7E58-486B-8A83-A31EBA41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2520</Words>
  <Characters>14365</Characters>
  <Application>Microsoft Office Word</Application>
  <DocSecurity>0</DocSecurity>
  <Lines>119</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INTSGDM01</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Sran Vran</dc:creator>
  <cp:lastModifiedBy>Rousseau Thierry</cp:lastModifiedBy>
  <cp:revision>10</cp:revision>
  <cp:lastPrinted>2018-03-30T10:50:00Z</cp:lastPrinted>
  <dcterms:created xsi:type="dcterms:W3CDTF">2020-04-03T10:41:00Z</dcterms:created>
  <dcterms:modified xsi:type="dcterms:W3CDTF">2020-09-11T07:50:00Z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-436128922</vt:i4>
  </property>
  <property fmtid="{D5CDD505-2E9C-101B-9397-08002B2CF9AE}" pid="3" name="ContentTypeId">
    <vt:lpwstr>0x0101006D0BD1A46ED4F645A1D1866A90B80D99</vt:lpwstr>
  </property>
</Properties>
</file>